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A31" w:rsidP="0A23E5CB" w:rsidRDefault="00EB5A31" w14:paraId="1E555949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71233FBA" w:rsidP="42EFED60" w:rsidRDefault="71233FBA" w14:paraId="0F9A6515" w14:textId="071C6AA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  <w:lang w:val="en-SG"/>
        </w:rPr>
      </w:pPr>
      <w:r w:rsidRPr="15D648BF" w:rsidR="71233FBA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La </w:t>
      </w:r>
      <w:r w:rsidRPr="15D648BF" w:rsidR="71233FBA">
        <w:rPr>
          <w:rFonts w:ascii="Arial" w:hAnsi="Arial" w:cs="Arial"/>
          <w:b w:val="1"/>
          <w:bCs w:val="1"/>
          <w:sz w:val="28"/>
          <w:szCs w:val="28"/>
          <w:lang w:val="en-SG"/>
        </w:rPr>
        <w:t>importancia</w:t>
      </w:r>
      <w:r w:rsidRPr="15D648BF" w:rsidR="71233FBA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 de </w:t>
      </w:r>
      <w:r w:rsidRPr="15D648BF" w:rsidR="71233FBA">
        <w:rPr>
          <w:rFonts w:ascii="Arial" w:hAnsi="Arial" w:cs="Arial"/>
          <w:b w:val="1"/>
          <w:bCs w:val="1"/>
          <w:sz w:val="28"/>
          <w:szCs w:val="28"/>
          <w:lang w:val="en-SG"/>
        </w:rPr>
        <w:t>mante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>nerse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 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>activo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: </w:t>
      </w:r>
      <w:r w:rsidRPr="15D648BF" w:rsidR="748A6FEE">
        <w:rPr>
          <w:rFonts w:ascii="Arial" w:hAnsi="Arial" w:cs="Arial"/>
          <w:b w:val="1"/>
          <w:bCs w:val="1"/>
          <w:sz w:val="28"/>
          <w:szCs w:val="28"/>
          <w:lang w:val="en-SG"/>
        </w:rPr>
        <w:t>c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>lave</w:t>
      </w:r>
      <w:r w:rsidRPr="15D648BF" w:rsidR="103A3E39">
        <w:rPr>
          <w:rFonts w:ascii="Arial" w:hAnsi="Arial" w:cs="Arial"/>
          <w:b w:val="1"/>
          <w:bCs w:val="1"/>
          <w:sz w:val="28"/>
          <w:szCs w:val="28"/>
          <w:lang w:val="en-SG"/>
        </w:rPr>
        <w:t>s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 para 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>el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 </w:t>
      </w:r>
      <w:r w:rsidRPr="15D648BF" w:rsidR="3AA382FC">
        <w:rPr>
          <w:rFonts w:ascii="Arial" w:hAnsi="Arial" w:cs="Arial"/>
          <w:b w:val="1"/>
          <w:bCs w:val="1"/>
          <w:sz w:val="28"/>
          <w:szCs w:val="28"/>
          <w:lang w:val="en-SG"/>
        </w:rPr>
        <w:t>b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>ienestar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 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>físico</w:t>
      </w:r>
      <w:r w:rsidRPr="15D648BF" w:rsidR="1B193FE3">
        <w:rPr>
          <w:rFonts w:ascii="Arial" w:hAnsi="Arial" w:cs="Arial"/>
          <w:b w:val="1"/>
          <w:bCs w:val="1"/>
          <w:sz w:val="28"/>
          <w:szCs w:val="28"/>
          <w:lang w:val="en-SG"/>
        </w:rPr>
        <w:t xml:space="preserve"> y mental</w:t>
      </w:r>
    </w:p>
    <w:p w:rsidR="0A23E5CB" w:rsidP="0A23E5CB" w:rsidRDefault="0A23E5CB" w14:paraId="5508CBC5" w14:textId="2D112E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:rsidR="0A23E5CB" w:rsidP="42EFED60" w:rsidRDefault="0A23E5CB" w14:paraId="42183CA9" w14:textId="53D5CAB6">
      <w:pPr>
        <w:pStyle w:val="Prrafodelista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Arial" w:hAnsi="Arial" w:cs="Arial"/>
          <w:lang w:val="es-MX"/>
        </w:rPr>
      </w:pPr>
      <w:r w:rsidRPr="0F5CABF8" w:rsidR="71233FBA">
        <w:rPr>
          <w:rFonts w:ascii="Arial" w:hAnsi="Arial" w:cs="Arial"/>
          <w:lang w:val="es-MX"/>
        </w:rPr>
        <w:t xml:space="preserve">El próximo 6 de abril se celebra el </w:t>
      </w:r>
      <w:r w:rsidRPr="0F5CABF8" w:rsidR="31C501B2">
        <w:rPr>
          <w:rFonts w:ascii="Arial" w:hAnsi="Arial" w:cs="Arial"/>
          <w:lang w:val="es-MX"/>
        </w:rPr>
        <w:t>D</w:t>
      </w:r>
      <w:r w:rsidRPr="0F5CABF8" w:rsidR="71233FBA">
        <w:rPr>
          <w:rFonts w:ascii="Arial" w:hAnsi="Arial" w:cs="Arial"/>
          <w:lang w:val="es-MX"/>
        </w:rPr>
        <w:t xml:space="preserve">ía </w:t>
      </w:r>
      <w:r w:rsidRPr="0F5CABF8" w:rsidR="1326201B">
        <w:rPr>
          <w:rFonts w:ascii="Arial" w:hAnsi="Arial" w:cs="Arial"/>
          <w:lang w:val="es-MX"/>
        </w:rPr>
        <w:t>M</w:t>
      </w:r>
      <w:r w:rsidRPr="0F5CABF8" w:rsidR="71233FBA">
        <w:rPr>
          <w:rFonts w:ascii="Arial" w:hAnsi="Arial" w:cs="Arial"/>
          <w:lang w:val="es-MX"/>
        </w:rPr>
        <w:t xml:space="preserve">undial de la </w:t>
      </w:r>
      <w:r w:rsidRPr="0F5CABF8" w:rsidR="742839BB">
        <w:rPr>
          <w:rFonts w:ascii="Arial" w:hAnsi="Arial" w:cs="Arial"/>
          <w:lang w:val="es-MX"/>
        </w:rPr>
        <w:t>A</w:t>
      </w:r>
      <w:r w:rsidRPr="0F5CABF8" w:rsidR="71233FBA">
        <w:rPr>
          <w:rFonts w:ascii="Arial" w:hAnsi="Arial" w:cs="Arial"/>
          <w:lang w:val="es-MX"/>
        </w:rPr>
        <w:t xml:space="preserve">ctividad </w:t>
      </w:r>
      <w:r w:rsidRPr="0F5CABF8" w:rsidR="2098C609">
        <w:rPr>
          <w:rFonts w:ascii="Arial" w:hAnsi="Arial" w:cs="Arial"/>
          <w:lang w:val="es-MX"/>
        </w:rPr>
        <w:t>F</w:t>
      </w:r>
      <w:r w:rsidRPr="0F5CABF8" w:rsidR="71233FBA">
        <w:rPr>
          <w:rFonts w:ascii="Arial" w:hAnsi="Arial" w:cs="Arial"/>
          <w:lang w:val="es-MX"/>
        </w:rPr>
        <w:t>ísica y es un buen momento para conocer los beneficios de</w:t>
      </w:r>
      <w:r w:rsidRPr="0F5CABF8" w:rsidR="1E456E88">
        <w:rPr>
          <w:rFonts w:ascii="Arial" w:hAnsi="Arial" w:cs="Arial"/>
          <w:lang w:val="es-MX"/>
        </w:rPr>
        <w:t xml:space="preserve"> incorporar el movimiento </w:t>
      </w:r>
      <w:r w:rsidRPr="0F5CABF8" w:rsidR="2EE77ECF">
        <w:rPr>
          <w:rFonts w:ascii="Arial" w:hAnsi="Arial" w:cs="Arial"/>
          <w:lang w:val="es-MX"/>
        </w:rPr>
        <w:t>en el</w:t>
      </w:r>
      <w:r w:rsidRPr="0F5CABF8" w:rsidR="1E456E88">
        <w:rPr>
          <w:rFonts w:ascii="Arial" w:hAnsi="Arial" w:cs="Arial"/>
          <w:lang w:val="es-MX"/>
        </w:rPr>
        <w:t xml:space="preserve"> diario vivir</w:t>
      </w:r>
      <w:r w:rsidRPr="0F5CABF8" w:rsidR="5AB11FE0">
        <w:rPr>
          <w:rFonts w:ascii="Arial" w:hAnsi="Arial" w:cs="Arial"/>
          <w:lang w:val="es-MX"/>
        </w:rPr>
        <w:t xml:space="preserve"> </w:t>
      </w:r>
      <w:r w:rsidRPr="0F5CABF8" w:rsidR="747B151F">
        <w:rPr>
          <w:rFonts w:ascii="Arial" w:hAnsi="Arial" w:cs="Arial"/>
          <w:lang w:val="es-MX"/>
        </w:rPr>
        <w:t xml:space="preserve">y así </w:t>
      </w:r>
      <w:r w:rsidRPr="0F5CABF8" w:rsidR="5AB11FE0">
        <w:rPr>
          <w:rFonts w:ascii="Arial" w:hAnsi="Arial" w:cs="Arial"/>
          <w:lang w:val="es-MX"/>
        </w:rPr>
        <w:t xml:space="preserve">encontrar un equilibrio </w:t>
      </w:r>
      <w:r w:rsidRPr="0F5CABF8" w:rsidR="3F5BCB8C">
        <w:rPr>
          <w:rFonts w:ascii="Arial" w:hAnsi="Arial" w:cs="Arial"/>
          <w:lang w:val="es-MX"/>
        </w:rPr>
        <w:t xml:space="preserve">que conduzca a hábitos </w:t>
      </w:r>
      <w:r w:rsidRPr="0F5CABF8" w:rsidR="5A341E1C">
        <w:rPr>
          <w:rFonts w:ascii="Arial" w:hAnsi="Arial" w:cs="Arial"/>
          <w:lang w:val="es-MX"/>
        </w:rPr>
        <w:t>saludables y fuertes.</w:t>
      </w:r>
    </w:p>
    <w:p w:rsidR="0A23E5CB" w:rsidP="42EFED60" w:rsidRDefault="0A23E5CB" w14:paraId="41CEDAB8" w14:textId="29320FC9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s-MX"/>
        </w:rPr>
      </w:pPr>
    </w:p>
    <w:p w:rsidR="0A23E5CB" w:rsidP="42EFED60" w:rsidRDefault="0A23E5CB" w14:paraId="1D520755" w14:textId="55640FAC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s-MX"/>
        </w:rPr>
      </w:pPr>
    </w:p>
    <w:p w:rsidR="0A23E5CB" w:rsidP="42EFED60" w:rsidRDefault="0A23E5CB" w14:paraId="24236199" w14:textId="0879845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0F5CABF8" w:rsidR="398690B5">
        <w:rPr>
          <w:rFonts w:ascii="Arial" w:hAnsi="Arial" w:cs="Arial"/>
          <w:lang w:val="es-MX"/>
        </w:rPr>
        <w:t>Desde su origen</w:t>
      </w:r>
      <w:r w:rsidRPr="0F5CABF8" w:rsidR="0CC445CE">
        <w:rPr>
          <w:rFonts w:ascii="Arial" w:hAnsi="Arial" w:cs="Arial"/>
          <w:lang w:val="es-MX"/>
        </w:rPr>
        <w:t xml:space="preserve">, el Día Mundial de la Actividad Física </w:t>
      </w:r>
      <w:r w:rsidRPr="0F5CABF8" w:rsidR="398690B5">
        <w:rPr>
          <w:rFonts w:ascii="Arial" w:hAnsi="Arial" w:cs="Arial"/>
          <w:lang w:val="es-MX"/>
        </w:rPr>
        <w:t xml:space="preserve">ha </w:t>
      </w:r>
      <w:r w:rsidRPr="0F5CABF8" w:rsidR="782B75E6">
        <w:rPr>
          <w:rFonts w:ascii="Arial" w:hAnsi="Arial" w:cs="Arial"/>
          <w:lang w:val="es-MX"/>
        </w:rPr>
        <w:t xml:space="preserve">tenido como objetivo concientizar a la población sobre el valor que tiene </w:t>
      </w:r>
      <w:r w:rsidRPr="0F5CABF8" w:rsidR="7BF64C86">
        <w:rPr>
          <w:rFonts w:ascii="Arial" w:hAnsi="Arial" w:cs="Arial"/>
          <w:lang w:val="es-MX"/>
        </w:rPr>
        <w:t>el ejercicio</w:t>
      </w:r>
      <w:r w:rsidRPr="0F5CABF8" w:rsidR="782B75E6">
        <w:rPr>
          <w:rFonts w:ascii="Arial" w:hAnsi="Arial" w:cs="Arial"/>
          <w:lang w:val="es-MX"/>
        </w:rPr>
        <w:t xml:space="preserve"> </w:t>
      </w:r>
      <w:r w:rsidRPr="0F5CABF8" w:rsidR="782B75E6">
        <w:rPr>
          <w:rFonts w:ascii="Arial" w:hAnsi="Arial" w:cs="Arial"/>
          <w:lang w:val="es-MX"/>
        </w:rPr>
        <w:t xml:space="preserve">y </w:t>
      </w:r>
      <w:r w:rsidRPr="0F5CABF8" w:rsidR="74F10E27">
        <w:rPr>
          <w:rFonts w:ascii="Arial" w:hAnsi="Arial" w:cs="Arial"/>
          <w:lang w:val="es-MX"/>
        </w:rPr>
        <w:t>las diversas ventajas que ofrece a la salud</w:t>
      </w:r>
      <w:r w:rsidRPr="0F5CABF8" w:rsidR="6110AD88">
        <w:rPr>
          <w:rFonts w:ascii="Arial" w:hAnsi="Arial" w:cs="Arial"/>
          <w:lang w:val="es-MX"/>
        </w:rPr>
        <w:t>, tanto mental como emocional</w:t>
      </w:r>
      <w:r w:rsidRPr="0F5CABF8" w:rsidR="14AEB12A">
        <w:rPr>
          <w:rFonts w:ascii="Arial" w:hAnsi="Arial" w:cs="Arial"/>
          <w:lang w:val="es-MX"/>
        </w:rPr>
        <w:t>.</w:t>
      </w:r>
    </w:p>
    <w:p w:rsidR="0A23E5CB" w:rsidP="42EFED60" w:rsidRDefault="0A23E5CB" w14:paraId="2E11F926" w14:textId="585031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15D648BF" w:rsidRDefault="0A23E5CB" w14:paraId="5D08A68D" w14:textId="0B542FA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15D648BF" w:rsidR="16604BE5">
        <w:rPr>
          <w:rFonts w:ascii="Arial" w:hAnsi="Arial" w:cs="Arial"/>
          <w:lang w:val="es-MX"/>
        </w:rPr>
        <w:t xml:space="preserve">Es </w:t>
      </w:r>
      <w:r w:rsidRPr="15D648BF" w:rsidR="55053116">
        <w:rPr>
          <w:rFonts w:ascii="Arial" w:hAnsi="Arial" w:cs="Arial"/>
          <w:lang w:val="es-MX"/>
        </w:rPr>
        <w:t xml:space="preserve">también </w:t>
      </w:r>
      <w:r w:rsidRPr="15D648BF" w:rsidR="61B52E4B">
        <w:rPr>
          <w:rFonts w:ascii="Arial" w:hAnsi="Arial" w:cs="Arial"/>
          <w:lang w:val="es-MX"/>
        </w:rPr>
        <w:t>una</w:t>
      </w:r>
      <w:r w:rsidRPr="15D648BF" w:rsidR="16604BE5">
        <w:rPr>
          <w:rFonts w:ascii="Arial" w:hAnsi="Arial" w:cs="Arial"/>
          <w:lang w:val="es-MX"/>
        </w:rPr>
        <w:t xml:space="preserve"> oportunidad para </w:t>
      </w:r>
      <w:r w:rsidRPr="15D648BF" w:rsidR="2B71C31A">
        <w:rPr>
          <w:rFonts w:ascii="Arial" w:hAnsi="Arial" w:cs="Arial"/>
          <w:lang w:val="es-MX"/>
        </w:rPr>
        <w:t>reflexionar</w:t>
      </w:r>
      <w:r w:rsidRPr="15D648BF" w:rsidR="727856BE">
        <w:rPr>
          <w:rFonts w:ascii="Arial" w:hAnsi="Arial" w:cs="Arial"/>
          <w:lang w:val="es-MX"/>
        </w:rPr>
        <w:t xml:space="preserve"> e informarse</w:t>
      </w:r>
      <w:r w:rsidRPr="15D648BF" w:rsidR="2B71C31A">
        <w:rPr>
          <w:rFonts w:ascii="Arial" w:hAnsi="Arial" w:cs="Arial"/>
          <w:lang w:val="es-MX"/>
        </w:rPr>
        <w:t xml:space="preserve"> sobre el rol </w:t>
      </w:r>
      <w:r w:rsidRPr="15D648BF" w:rsidR="0EF2C3E9">
        <w:rPr>
          <w:rFonts w:ascii="Arial" w:hAnsi="Arial" w:cs="Arial"/>
          <w:lang w:val="es-MX"/>
        </w:rPr>
        <w:t>que de</w:t>
      </w:r>
      <w:r w:rsidRPr="15D648BF" w:rsidR="5885013B">
        <w:rPr>
          <w:rFonts w:ascii="Arial" w:hAnsi="Arial" w:cs="Arial"/>
          <w:lang w:val="es-MX"/>
        </w:rPr>
        <w:t xml:space="preserve">sempeña en el desarrollo de estilos de vida </w:t>
      </w:r>
      <w:r w:rsidRPr="15D648BF" w:rsidR="10C35009">
        <w:rPr>
          <w:rFonts w:ascii="Arial" w:hAnsi="Arial" w:cs="Arial"/>
          <w:lang w:val="es-MX"/>
        </w:rPr>
        <w:t>saludables</w:t>
      </w:r>
      <w:r w:rsidRPr="15D648BF" w:rsidR="1178B124">
        <w:rPr>
          <w:rFonts w:ascii="Arial" w:hAnsi="Arial" w:cs="Arial"/>
          <w:lang w:val="es-MX"/>
        </w:rPr>
        <w:t>.</w:t>
      </w:r>
      <w:r w:rsidRPr="15D648BF" w:rsidR="606A861A">
        <w:rPr>
          <w:rFonts w:ascii="Arial" w:hAnsi="Arial" w:cs="Arial"/>
          <w:lang w:val="es-MX"/>
        </w:rPr>
        <w:t xml:space="preserve"> </w:t>
      </w:r>
    </w:p>
    <w:p w:rsidR="0A23E5CB" w:rsidP="15D648BF" w:rsidRDefault="0A23E5CB" w14:paraId="45267156" w14:textId="1828792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15D648BF" w:rsidRDefault="0A23E5CB" w14:paraId="3B9ED35F" w14:textId="425A65E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7F28F7B4" w:rsidR="26E6FA03">
        <w:rPr>
          <w:rFonts w:ascii="Arial" w:hAnsi="Arial" w:cs="Arial"/>
          <w:lang w:val="es-MX"/>
        </w:rPr>
        <w:t>S</w:t>
      </w:r>
      <w:r w:rsidRPr="7F28F7B4" w:rsidR="606A861A">
        <w:rPr>
          <w:rFonts w:ascii="Arial" w:hAnsi="Arial" w:cs="Arial"/>
          <w:lang w:val="es-MX"/>
        </w:rPr>
        <w:t>egún</w:t>
      </w:r>
      <w:r w:rsidRPr="7F28F7B4" w:rsidR="7B0ED388">
        <w:rPr>
          <w:rFonts w:ascii="Arial" w:hAnsi="Arial" w:cs="Arial"/>
          <w:lang w:val="es-MX"/>
        </w:rPr>
        <w:t xml:space="preserve"> datos de la organización mundial de la salud</w:t>
      </w:r>
      <w:r w:rsidRPr="7F28F7B4" w:rsidR="606A861A">
        <w:rPr>
          <w:rFonts w:ascii="Arial" w:hAnsi="Arial" w:cs="Arial"/>
          <w:lang w:val="es-MX"/>
        </w:rPr>
        <w:t xml:space="preserve"> </w:t>
      </w:r>
      <w:r w:rsidRPr="7F28F7B4" w:rsidR="1F370D96">
        <w:rPr>
          <w:rFonts w:ascii="Arial" w:hAnsi="Arial" w:cs="Arial"/>
          <w:lang w:val="es-MX"/>
        </w:rPr>
        <w:t>(OMS), la actividad física contribuye</w:t>
      </w:r>
      <w:r w:rsidRPr="7F28F7B4" w:rsidR="10C35009">
        <w:rPr>
          <w:rFonts w:ascii="Arial" w:hAnsi="Arial" w:cs="Arial"/>
          <w:lang w:val="es-MX"/>
        </w:rPr>
        <w:t xml:space="preserve"> </w:t>
      </w:r>
      <w:r w:rsidRPr="7F28F7B4" w:rsidR="22A2DC26">
        <w:rPr>
          <w:rFonts w:ascii="Arial" w:hAnsi="Arial" w:cs="Arial"/>
          <w:lang w:val="es-MX"/>
        </w:rPr>
        <w:t xml:space="preserve">a </w:t>
      </w:r>
      <w:hyperlink r:id="Rd87e0c84780c424f">
        <w:r w:rsidRPr="7F28F7B4" w:rsidR="10C35009">
          <w:rPr>
            <w:rStyle w:val="Hipervnculo"/>
            <w:rFonts w:ascii="Arial" w:hAnsi="Arial" w:eastAsia="Arial" w:cs="Arial"/>
            <w:color w:val="auto"/>
            <w:lang w:val="es-MX"/>
          </w:rPr>
          <w:t xml:space="preserve">la </w:t>
        </w:r>
        <w:r w:rsidRPr="7F28F7B4" w:rsidR="2909728A">
          <w:rPr>
            <w:rStyle w:val="Hipervnculo"/>
            <w:rFonts w:ascii="Arial" w:hAnsi="Arial" w:eastAsia="Arial" w:cs="Arial"/>
            <w:color w:val="auto"/>
            <w:lang w:val="es-MX"/>
          </w:rPr>
          <w:t>prevención y gestión de enfermedades</w:t>
        </w:r>
        <w:r w:rsidRPr="7F28F7B4" w:rsidR="10C35009">
          <w:rPr>
            <w:rStyle w:val="Hipervnculo"/>
            <w:rFonts w:ascii="Arial" w:hAnsi="Arial" w:eastAsia="Arial" w:cs="Arial"/>
            <w:color w:val="auto"/>
            <w:lang w:val="es-MX"/>
          </w:rPr>
          <w:t xml:space="preserve"> </w:t>
        </w:r>
        <w:r w:rsidRPr="7F28F7B4" w:rsidR="10C35009">
          <w:rPr>
            <w:rStyle w:val="Hipervnculo"/>
            <w:rFonts w:ascii="Arial" w:hAnsi="Arial" w:eastAsia="Arial" w:cs="Arial"/>
            <w:color w:val="auto"/>
            <w:lang w:val="es-MX"/>
          </w:rPr>
          <w:t xml:space="preserve">no transmisibles, como </w:t>
        </w:r>
        <w:r w:rsidRPr="7F28F7B4" w:rsidR="31A93CC7">
          <w:rPr>
            <w:rStyle w:val="Hipervnculo"/>
            <w:rFonts w:ascii="Arial" w:hAnsi="Arial" w:eastAsia="Arial" w:cs="Arial"/>
            <w:color w:val="auto"/>
            <w:lang w:val="es-MX"/>
          </w:rPr>
          <w:t xml:space="preserve">las enfermedades </w:t>
        </w:r>
        <w:r w:rsidRPr="7F28F7B4" w:rsidR="10C35009">
          <w:rPr>
            <w:rStyle w:val="Hipervnculo"/>
            <w:rFonts w:ascii="Arial" w:hAnsi="Arial" w:eastAsia="Arial" w:cs="Arial"/>
            <w:color w:val="auto"/>
            <w:lang w:val="es-MX"/>
          </w:rPr>
          <w:t>cerebrovasculares,</w:t>
        </w:r>
        <w:r w:rsidRPr="7F28F7B4" w:rsidR="5627D1CA">
          <w:rPr>
            <w:rStyle w:val="Hipervnculo"/>
            <w:rFonts w:ascii="Arial" w:hAnsi="Arial" w:eastAsia="Arial" w:cs="Arial"/>
            <w:color w:val="auto"/>
            <w:lang w:val="es-MX"/>
          </w:rPr>
          <w:t xml:space="preserve"> el cáncer y la diabetes. </w:t>
        </w:r>
        <w:r w:rsidRPr="7F28F7B4" w:rsidR="1FECA689">
          <w:rPr>
            <w:rStyle w:val="Hipervnculo"/>
            <w:rFonts w:ascii="Arial" w:hAnsi="Arial" w:eastAsia="Arial" w:cs="Arial"/>
            <w:color w:val="auto"/>
            <w:lang w:val="es-MX"/>
          </w:rPr>
          <w:t>Asimismo</w:t>
        </w:r>
        <w:r w:rsidRPr="7F28F7B4" w:rsidR="5627D1CA">
          <w:rPr>
            <w:rStyle w:val="Hipervnculo"/>
            <w:rFonts w:ascii="Arial" w:hAnsi="Arial" w:eastAsia="Arial" w:cs="Arial"/>
            <w:color w:val="auto"/>
            <w:lang w:val="es-MX"/>
          </w:rPr>
          <w:t>, reduce los síntomas de la depresión y la ansiedad.</w:t>
        </w:r>
      </w:hyperlink>
      <w:r w:rsidRPr="7F28F7B4" w:rsidR="5627D1CA">
        <w:rPr>
          <w:rFonts w:ascii="Arial" w:hAnsi="Arial" w:eastAsia="Arial" w:cs="Arial"/>
          <w:color w:val="auto"/>
          <w:lang w:val="es-MX"/>
        </w:rPr>
        <w:t xml:space="preserve"> </w:t>
      </w:r>
    </w:p>
    <w:p w:rsidR="0A23E5CB" w:rsidP="15D648BF" w:rsidRDefault="0A23E5CB" w14:paraId="6183AF36" w14:textId="57AB26F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15D648BF" w:rsidRDefault="0A23E5CB" w14:paraId="6795CABE" w14:textId="1CC023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7F28F7B4" w:rsidR="0F1CBBB1">
        <w:rPr>
          <w:rFonts w:ascii="Arial" w:hAnsi="Arial" w:cs="Arial"/>
          <w:lang w:val="es-MX"/>
        </w:rPr>
        <w:t>L</w:t>
      </w:r>
      <w:r w:rsidRPr="7F28F7B4" w:rsidR="7CD4B64F">
        <w:rPr>
          <w:rFonts w:ascii="Arial" w:hAnsi="Arial" w:cs="Arial"/>
          <w:lang w:val="es-MX"/>
        </w:rPr>
        <w:t>a celebración y difusión de este día permite generar redes</w:t>
      </w:r>
      <w:r w:rsidRPr="7F28F7B4" w:rsidR="093A576F">
        <w:rPr>
          <w:rFonts w:ascii="Arial" w:hAnsi="Arial" w:cs="Arial"/>
          <w:lang w:val="es-MX"/>
        </w:rPr>
        <w:t xml:space="preserve"> de apoyo en </w:t>
      </w:r>
      <w:r w:rsidRPr="7F28F7B4" w:rsidR="7CD4B64F">
        <w:rPr>
          <w:rFonts w:ascii="Arial" w:hAnsi="Arial" w:cs="Arial"/>
          <w:lang w:val="es-MX"/>
        </w:rPr>
        <w:t>las que las personas pueden explorar nuevas formas de incorporar el ejercicio en la cotidianidad inspirando a otros</w:t>
      </w:r>
      <w:r w:rsidRPr="7F28F7B4" w:rsidR="0BF08D0C">
        <w:rPr>
          <w:rFonts w:ascii="Arial" w:hAnsi="Arial" w:cs="Arial"/>
          <w:lang w:val="es-MX"/>
        </w:rPr>
        <w:t xml:space="preserve"> a cumplir</w:t>
      </w:r>
      <w:r w:rsidRPr="7F28F7B4" w:rsidR="20D951EF">
        <w:rPr>
          <w:rFonts w:ascii="Arial" w:hAnsi="Arial" w:cs="Arial"/>
          <w:lang w:val="es-MX"/>
        </w:rPr>
        <w:t xml:space="preserve"> con los objetivos de actividad física recomendados. </w:t>
      </w:r>
      <w:r w:rsidRPr="7F28F7B4" w:rsidR="1840B810">
        <w:rPr>
          <w:rFonts w:ascii="Arial" w:hAnsi="Arial" w:cs="Arial"/>
          <w:lang w:val="es-MX"/>
        </w:rPr>
        <w:t xml:space="preserve">Según </w:t>
      </w:r>
      <w:r w:rsidRPr="7F28F7B4" w:rsidR="2F545010">
        <w:rPr>
          <w:rFonts w:ascii="Arial" w:hAnsi="Arial" w:cs="Arial"/>
          <w:lang w:val="es-MX"/>
        </w:rPr>
        <w:t>la OMS</w:t>
      </w:r>
      <w:r w:rsidRPr="7F28F7B4" w:rsidR="41FCD85E">
        <w:rPr>
          <w:rFonts w:ascii="Arial" w:hAnsi="Arial" w:cs="Arial"/>
          <w:lang w:val="es-MX"/>
        </w:rPr>
        <w:t>,</w:t>
      </w:r>
      <w:r w:rsidRPr="7F28F7B4" w:rsidR="74D2319F">
        <w:rPr>
          <w:rFonts w:ascii="Arial" w:hAnsi="Arial" w:cs="Arial"/>
          <w:lang w:val="es-MX"/>
        </w:rPr>
        <w:t xml:space="preserve"> aquellos</w:t>
      </w:r>
      <w:r w:rsidRPr="7F28F7B4" w:rsidR="2F545010">
        <w:rPr>
          <w:rFonts w:ascii="Arial" w:hAnsi="Arial" w:cs="Arial"/>
          <w:lang w:val="es-MX"/>
        </w:rPr>
        <w:t xml:space="preserve"> con niveles insuficientes de actividad física </w:t>
      </w:r>
      <w:r w:rsidRPr="7F28F7B4" w:rsidR="6B5338AB">
        <w:rPr>
          <w:rFonts w:ascii="Arial" w:hAnsi="Arial" w:cs="Arial"/>
          <w:lang w:val="es-MX"/>
        </w:rPr>
        <w:t>enfrenta</w:t>
      </w:r>
      <w:r w:rsidRPr="7F28F7B4" w:rsidR="2F545010">
        <w:rPr>
          <w:rFonts w:ascii="Arial" w:hAnsi="Arial" w:cs="Arial"/>
          <w:lang w:val="es-MX"/>
        </w:rPr>
        <w:t>n</w:t>
      </w:r>
      <w:r w:rsidRPr="7F28F7B4" w:rsidR="6B5338AB">
        <w:rPr>
          <w:rFonts w:ascii="Arial" w:hAnsi="Arial" w:cs="Arial"/>
          <w:lang w:val="es-MX"/>
        </w:rPr>
        <w:t xml:space="preserve"> un</w:t>
      </w:r>
      <w:r w:rsidRPr="7F28F7B4" w:rsidR="2F545010">
        <w:rPr>
          <w:rFonts w:ascii="Arial" w:hAnsi="Arial" w:cs="Arial"/>
          <w:lang w:val="es-MX"/>
        </w:rPr>
        <w:t xml:space="preserve"> riesgo de muerte </w:t>
      </w:r>
      <w:r w:rsidRPr="7F28F7B4" w:rsidR="1AEFBD4F">
        <w:rPr>
          <w:rFonts w:ascii="Arial" w:hAnsi="Arial" w:cs="Arial"/>
          <w:lang w:val="es-MX"/>
        </w:rPr>
        <w:t>entre un 20% y un 30% mayo</w:t>
      </w:r>
      <w:r w:rsidRPr="7F28F7B4" w:rsidR="118E49FB">
        <w:rPr>
          <w:rFonts w:ascii="Arial" w:hAnsi="Arial" w:cs="Arial"/>
          <w:lang w:val="es-MX"/>
        </w:rPr>
        <w:t>r.</w:t>
      </w:r>
    </w:p>
    <w:p w:rsidR="0A23E5CB" w:rsidP="15D648BF" w:rsidRDefault="0A23E5CB" w14:paraId="329D4017" w14:textId="0704EAC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42EFED60" w:rsidRDefault="0A23E5CB" w14:paraId="4E5C45F4" w14:textId="03B8BD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7F28F7B4" w:rsidR="1D0541F3">
        <w:rPr>
          <w:rFonts w:ascii="Arial" w:hAnsi="Arial" w:cs="Arial"/>
          <w:lang w:val="es-MX"/>
        </w:rPr>
        <w:t>Así, diversos agentes del entorno social participan de esta iniciativa con diferentes recursos y herramientas</w:t>
      </w:r>
      <w:r w:rsidRPr="7F28F7B4" w:rsidR="0E39F168">
        <w:rPr>
          <w:rFonts w:ascii="Arial" w:hAnsi="Arial" w:cs="Arial"/>
          <w:lang w:val="es-MX"/>
        </w:rPr>
        <w:t>.</w:t>
      </w:r>
      <w:r w:rsidRPr="7F28F7B4" w:rsidR="1D0541F3">
        <w:rPr>
          <w:rFonts w:ascii="Arial" w:hAnsi="Arial" w:cs="Arial"/>
          <w:lang w:val="es-MX"/>
        </w:rPr>
        <w:t xml:space="preserve"> </w:t>
      </w:r>
      <w:r w:rsidRPr="7F28F7B4" w:rsidR="57319221">
        <w:rPr>
          <w:rFonts w:ascii="Arial" w:hAnsi="Arial" w:cs="Arial"/>
          <w:lang w:val="es-MX"/>
        </w:rPr>
        <w:t>E</w:t>
      </w:r>
      <w:r w:rsidRPr="7F28F7B4" w:rsidR="1D0541F3">
        <w:rPr>
          <w:rFonts w:ascii="Arial" w:hAnsi="Arial" w:cs="Arial"/>
          <w:lang w:val="es-MX"/>
        </w:rPr>
        <w:t>nt</w:t>
      </w:r>
      <w:r w:rsidRPr="7F28F7B4" w:rsidR="2681F156">
        <w:rPr>
          <w:rFonts w:ascii="Arial" w:hAnsi="Arial" w:cs="Arial"/>
          <w:lang w:val="es-MX"/>
        </w:rPr>
        <w:t>idades</w:t>
      </w:r>
      <w:r w:rsidRPr="7F28F7B4" w:rsidR="1D0541F3">
        <w:rPr>
          <w:rFonts w:ascii="Arial" w:hAnsi="Arial" w:cs="Arial"/>
          <w:lang w:val="es-MX"/>
        </w:rPr>
        <w:t xml:space="preserve"> con canales de gran difusión ofrecen su vitrina para incentivar y, a la vez, no quedarse fuera de esta tendencia que año tras año gana más adeptos. </w:t>
      </w:r>
    </w:p>
    <w:p w:rsidR="0A23E5CB" w:rsidP="42EFED60" w:rsidRDefault="0A23E5CB" w14:paraId="29931C70" w14:textId="5FD68E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42EFED60" w:rsidRDefault="0A23E5CB" w14:paraId="68FC481B" w14:textId="2EB560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42EFED60" w:rsidR="20E98272">
        <w:rPr>
          <w:rFonts w:ascii="Arial" w:hAnsi="Arial" w:cs="Arial"/>
          <w:lang w:val="es-MX"/>
        </w:rPr>
        <w:t>Marcas como HUAWEI se adhieren a esta causa creando dispositivos que ayudan a mejorar y promover la actividad física diaria, es así como han llegado a perfeccionar aparatos como la serie Huawei Band, que ofrece funciones relacionadas con el deporte.</w:t>
      </w:r>
    </w:p>
    <w:p w:rsidR="0A23E5CB" w:rsidP="42EFED60" w:rsidRDefault="0A23E5CB" w14:paraId="5470CCCD" w14:textId="30792A2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42EFED60" w:rsidRDefault="0A23E5CB" w14:paraId="0FBCC67A" w14:textId="2CC0963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  <w:r w:rsidRPr="42EFED60" w:rsidR="6CA0308A">
        <w:rPr>
          <w:rFonts w:ascii="Arial" w:hAnsi="Arial" w:cs="Arial"/>
          <w:lang w:val="es-MX"/>
        </w:rPr>
        <w:t>De esta manera</w:t>
      </w:r>
      <w:r w:rsidRPr="42EFED60" w:rsidR="57C306D4">
        <w:rPr>
          <w:rFonts w:ascii="Arial" w:hAnsi="Arial" w:cs="Arial"/>
          <w:lang w:val="es-MX"/>
        </w:rPr>
        <w:t>,</w:t>
      </w:r>
      <w:r w:rsidRPr="42EFED60" w:rsidR="6CA0308A">
        <w:rPr>
          <w:rFonts w:ascii="Arial" w:hAnsi="Arial" w:cs="Arial"/>
          <w:lang w:val="es-MX"/>
        </w:rPr>
        <w:t xml:space="preserve"> han presentado </w:t>
      </w:r>
      <w:r w:rsidRPr="42EFED60" w:rsidR="347FEDB3">
        <w:rPr>
          <w:rFonts w:ascii="Arial" w:hAnsi="Arial" w:cs="Arial"/>
          <w:lang w:val="es-MX"/>
        </w:rPr>
        <w:t xml:space="preserve">su más reciente </w:t>
      </w:r>
      <w:hyperlink r:id="R5cfef36e86744604">
        <w:r w:rsidRPr="42EFED60" w:rsidR="347FEDB3">
          <w:rPr>
            <w:rStyle w:val="Hipervnculo"/>
            <w:rFonts w:ascii="Arial" w:hAnsi="Arial" w:eastAsia="Arial" w:cs="Arial"/>
            <w:lang w:val="es-MX"/>
          </w:rPr>
          <w:t>HUAWEI Band 9</w:t>
        </w:r>
      </w:hyperlink>
      <w:r w:rsidRPr="42EFED60" w:rsidR="347FEDB3">
        <w:rPr>
          <w:rFonts w:ascii="Arial" w:hAnsi="Arial" w:cs="Arial"/>
          <w:lang w:val="es-MX"/>
        </w:rPr>
        <w:t xml:space="preserve"> </w:t>
      </w:r>
      <w:r w:rsidRPr="42EFED60" w:rsidR="354BFD2C">
        <w:rPr>
          <w:rFonts w:ascii="Arial" w:hAnsi="Arial" w:cs="Arial"/>
          <w:lang w:val="es-MX"/>
        </w:rPr>
        <w:t xml:space="preserve">con la cual </w:t>
      </w:r>
      <w:r w:rsidRPr="42EFED60" w:rsidR="6570CBE5">
        <w:rPr>
          <w:rFonts w:ascii="Arial" w:hAnsi="Arial" w:cs="Arial"/>
          <w:lang w:val="es-MX"/>
        </w:rPr>
        <w:t>es muy sencillo</w:t>
      </w:r>
      <w:r w:rsidRPr="42EFED60" w:rsidR="354BFD2C">
        <w:rPr>
          <w:rFonts w:ascii="Arial" w:hAnsi="Arial" w:cs="Arial"/>
          <w:lang w:val="es-MX"/>
        </w:rPr>
        <w:t xml:space="preserve"> </w:t>
      </w:r>
      <w:r w:rsidRPr="42EFED60" w:rsidR="151680D4">
        <w:rPr>
          <w:rFonts w:ascii="Arial" w:hAnsi="Arial" w:cs="Arial"/>
          <w:lang w:val="es-MX"/>
        </w:rPr>
        <w:t>dar el primer salto hacia las</w:t>
      </w:r>
      <w:r w:rsidRPr="42EFED60" w:rsidR="354BFD2C">
        <w:rPr>
          <w:rFonts w:ascii="Arial" w:hAnsi="Arial" w:cs="Arial"/>
          <w:lang w:val="es-MX"/>
        </w:rPr>
        <w:t xml:space="preserve"> actividades física</w:t>
      </w:r>
      <w:r w:rsidRPr="42EFED60" w:rsidR="40DE3194">
        <w:rPr>
          <w:rFonts w:ascii="Arial" w:hAnsi="Arial" w:cs="Arial"/>
          <w:lang w:val="es-MX"/>
        </w:rPr>
        <w:t>s</w:t>
      </w:r>
      <w:r w:rsidRPr="42EFED60" w:rsidR="354BFD2C">
        <w:rPr>
          <w:rFonts w:ascii="Arial" w:hAnsi="Arial" w:cs="Arial"/>
          <w:lang w:val="es-MX"/>
        </w:rPr>
        <w:t xml:space="preserve"> más básicas como llevar un registro preciso de </w:t>
      </w:r>
      <w:r w:rsidRPr="42EFED60" w:rsidR="2ECC316E">
        <w:rPr>
          <w:rFonts w:ascii="Arial" w:hAnsi="Arial" w:cs="Arial"/>
          <w:lang w:val="es-MX"/>
        </w:rPr>
        <w:t>los</w:t>
      </w:r>
      <w:r w:rsidRPr="42EFED60" w:rsidR="354BFD2C">
        <w:rPr>
          <w:rFonts w:ascii="Arial" w:hAnsi="Arial" w:cs="Arial"/>
          <w:lang w:val="es-MX"/>
        </w:rPr>
        <w:t xml:space="preserve"> </w:t>
      </w:r>
      <w:r w:rsidRPr="42EFED60" w:rsidR="014FB5D6">
        <w:rPr>
          <w:rFonts w:ascii="Arial" w:hAnsi="Arial" w:cs="Arial"/>
          <w:lang w:val="es-MX"/>
        </w:rPr>
        <w:t xml:space="preserve">pasos, </w:t>
      </w:r>
      <w:r w:rsidRPr="42EFED60" w:rsidR="520826BC">
        <w:rPr>
          <w:rFonts w:ascii="Arial" w:hAnsi="Arial" w:cs="Arial"/>
          <w:lang w:val="es-MX"/>
        </w:rPr>
        <w:t>permit</w:t>
      </w:r>
      <w:r w:rsidRPr="42EFED60" w:rsidR="5F8E67A3">
        <w:rPr>
          <w:rFonts w:ascii="Arial" w:hAnsi="Arial" w:cs="Arial"/>
          <w:lang w:val="es-MX"/>
        </w:rPr>
        <w:t xml:space="preserve">iendo así </w:t>
      </w:r>
      <w:r w:rsidRPr="42EFED60" w:rsidR="520826BC">
        <w:rPr>
          <w:rFonts w:ascii="Arial" w:hAnsi="Arial" w:cs="Arial"/>
          <w:lang w:val="es-MX"/>
        </w:rPr>
        <w:t xml:space="preserve">establecer metas y monitorear la cantidad de movimiento diario. </w:t>
      </w:r>
    </w:p>
    <w:p w:rsidR="0A23E5CB" w:rsidP="42EFED60" w:rsidRDefault="0A23E5CB" w14:paraId="2BD800F9" w14:textId="06585D6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42EFED60" w:rsidRDefault="0A23E5CB" w14:paraId="25E1ED66" w14:textId="560F6A4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  <w:r w:rsidRPr="42EFED60" w:rsidR="09A4A74D">
        <w:rPr>
          <w:rFonts w:ascii="Arial" w:hAnsi="Arial" w:eastAsia="Arial" w:cs="Arial"/>
          <w:lang w:val="es-MX"/>
        </w:rPr>
        <w:t xml:space="preserve">La </w:t>
      </w:r>
      <w:hyperlink r:id="Rc15c795a3e834b0d">
        <w:r w:rsidRPr="42EFED60" w:rsidR="09A4A74D">
          <w:rPr>
            <w:rStyle w:val="Hipervnculo"/>
            <w:rFonts w:ascii="Arial" w:hAnsi="Arial" w:eastAsia="Arial" w:cs="Arial"/>
            <w:lang w:val="es-MX"/>
          </w:rPr>
          <w:t>HUAWEI Band 9</w:t>
        </w:r>
      </w:hyperlink>
      <w:r w:rsidRPr="42EFED60" w:rsidR="09A4A74D">
        <w:rPr>
          <w:rFonts w:ascii="Arial" w:hAnsi="Arial" w:eastAsia="Arial" w:cs="Arial"/>
          <w:lang w:val="es-MX"/>
        </w:rPr>
        <w:t xml:space="preserve"> ofrece planes fitness personalizados</w:t>
      </w:r>
      <w:r w:rsidRPr="42EFED60" w:rsidR="213568B3">
        <w:rPr>
          <w:rFonts w:ascii="Arial" w:hAnsi="Arial" w:eastAsia="Arial" w:cs="Arial"/>
          <w:lang w:val="es-MX"/>
        </w:rPr>
        <w:t xml:space="preserve">, recordatorios inteligentes para motivar a seguir el camino de la actividad </w:t>
      </w:r>
      <w:r w:rsidRPr="42EFED60" w:rsidR="32E3C5D7">
        <w:rPr>
          <w:rFonts w:ascii="Arial" w:hAnsi="Arial" w:eastAsia="Arial" w:cs="Arial"/>
          <w:lang w:val="es-MX"/>
        </w:rPr>
        <w:t>física e informes</w:t>
      </w:r>
      <w:r w:rsidRPr="42EFED60" w:rsidR="213568B3">
        <w:rPr>
          <w:rFonts w:ascii="Arial" w:hAnsi="Arial" w:eastAsia="Arial" w:cs="Arial"/>
          <w:lang w:val="es-MX"/>
        </w:rPr>
        <w:t xml:space="preserve"> semanales detallados </w:t>
      </w:r>
      <w:r w:rsidRPr="42EFED60" w:rsidR="514132C3">
        <w:rPr>
          <w:rFonts w:ascii="Arial" w:hAnsi="Arial" w:eastAsia="Arial" w:cs="Arial"/>
          <w:lang w:val="es-MX"/>
        </w:rPr>
        <w:t>con todos los logros conseguidos.</w:t>
      </w:r>
      <w:r w:rsidRPr="42EFED60" w:rsidR="459356E1">
        <w:rPr>
          <w:rFonts w:ascii="Arial" w:hAnsi="Arial" w:eastAsia="Arial" w:cs="Arial"/>
          <w:lang w:val="es-MX"/>
        </w:rPr>
        <w:t xml:space="preserve"> </w:t>
      </w:r>
    </w:p>
    <w:p w:rsidR="0A23E5CB" w:rsidP="42EFED60" w:rsidRDefault="0A23E5CB" w14:paraId="78CD943B" w14:textId="2679A96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</w:p>
    <w:p w:rsidR="0A23E5CB" w:rsidP="42EFED60" w:rsidRDefault="0A23E5CB" w14:paraId="732C7D07" w14:textId="4AC82F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  <w:r w:rsidRPr="42EFED60" w:rsidR="5CC8C8C3">
        <w:rPr>
          <w:rFonts w:ascii="Arial" w:hAnsi="Arial" w:eastAsia="Arial" w:cs="Arial"/>
          <w:lang w:val="es-MX"/>
        </w:rPr>
        <w:t>Pero no todo es actividad, u</w:t>
      </w:r>
      <w:r w:rsidRPr="42EFED60" w:rsidR="3453EA09">
        <w:rPr>
          <w:rFonts w:ascii="Arial" w:hAnsi="Arial" w:eastAsia="Arial" w:cs="Arial"/>
          <w:lang w:val="es-MX"/>
        </w:rPr>
        <w:t>n gran entrenamiento requiere de un buen dormir, el descanso es muy importante para optimizar el rendimiento deportivo.</w:t>
      </w:r>
      <w:r w:rsidRPr="42EFED60" w:rsidR="3D70B60A">
        <w:rPr>
          <w:rFonts w:ascii="Arial" w:hAnsi="Arial" w:eastAsia="Arial" w:cs="Arial"/>
          <w:lang w:val="es-MX"/>
        </w:rPr>
        <w:t xml:space="preserve"> </w:t>
      </w:r>
      <w:r w:rsidRPr="42EFED60" w:rsidR="614A7216">
        <w:rPr>
          <w:rFonts w:ascii="Arial" w:hAnsi="Arial" w:eastAsia="Arial" w:cs="Arial"/>
          <w:lang w:val="es-MX"/>
        </w:rPr>
        <w:t>Una de las razones</w:t>
      </w:r>
      <w:r w:rsidRPr="42EFED60" w:rsidR="0097A96E">
        <w:rPr>
          <w:rFonts w:ascii="Arial" w:hAnsi="Arial" w:eastAsia="Arial" w:cs="Arial"/>
          <w:lang w:val="es-MX"/>
        </w:rPr>
        <w:t xml:space="preserve"> de esto es</w:t>
      </w:r>
      <w:r w:rsidRPr="42EFED60" w:rsidR="614A7216">
        <w:rPr>
          <w:rFonts w:ascii="Arial" w:hAnsi="Arial" w:eastAsia="Arial" w:cs="Arial"/>
          <w:lang w:val="es-MX"/>
        </w:rPr>
        <w:t xml:space="preserve"> que d</w:t>
      </w:r>
      <w:r w:rsidRPr="42EFED60" w:rsidR="3D70B60A">
        <w:rPr>
          <w:rFonts w:ascii="Arial" w:hAnsi="Arial" w:eastAsia="Arial" w:cs="Arial"/>
          <w:lang w:val="es-MX"/>
        </w:rPr>
        <w:t xml:space="preserve">urante el sueño el cuerpo entra en un estado de </w:t>
      </w:r>
      <w:r w:rsidRPr="42EFED60" w:rsidR="640AE383">
        <w:rPr>
          <w:rFonts w:ascii="Arial" w:hAnsi="Arial" w:eastAsia="Arial" w:cs="Arial"/>
          <w:lang w:val="es-MX"/>
        </w:rPr>
        <w:t>recuperación</w:t>
      </w:r>
      <w:r w:rsidRPr="42EFED60" w:rsidR="13AA602D">
        <w:rPr>
          <w:rFonts w:ascii="Arial" w:hAnsi="Arial" w:eastAsia="Arial" w:cs="Arial"/>
          <w:lang w:val="es-MX"/>
        </w:rPr>
        <w:t xml:space="preserve"> lo que permite que los músculos </w:t>
      </w:r>
      <w:r w:rsidRPr="42EFED60" w:rsidR="1F105FAC">
        <w:rPr>
          <w:rFonts w:ascii="Arial" w:hAnsi="Arial" w:eastAsia="Arial" w:cs="Arial"/>
          <w:lang w:val="es-MX"/>
        </w:rPr>
        <w:t>s</w:t>
      </w:r>
      <w:r w:rsidRPr="42EFED60" w:rsidR="13AA602D">
        <w:rPr>
          <w:rFonts w:ascii="Arial" w:hAnsi="Arial" w:eastAsia="Arial" w:cs="Arial"/>
          <w:lang w:val="es-MX"/>
        </w:rPr>
        <w:t xml:space="preserve">e reconstruyan luego de un ejercicio intenso. </w:t>
      </w:r>
    </w:p>
    <w:p w:rsidR="0A23E5CB" w:rsidP="42EFED60" w:rsidRDefault="0A23E5CB" w14:paraId="5237112E" w14:textId="3474A7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</w:p>
    <w:p w:rsidR="0A23E5CB" w:rsidP="42EFED60" w:rsidRDefault="0A23E5CB" w14:paraId="5EAE1A3B" w14:textId="0E3974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  <w:r w:rsidRPr="42EFED60" w:rsidR="3EE0DA3C">
        <w:rPr>
          <w:rFonts w:ascii="Arial" w:hAnsi="Arial" w:eastAsia="Arial" w:cs="Arial"/>
          <w:lang w:val="es-MX"/>
        </w:rPr>
        <w:t>Por esta razón m</w:t>
      </w:r>
      <w:r w:rsidRPr="42EFED60" w:rsidR="205E1FF2">
        <w:rPr>
          <w:rFonts w:ascii="Arial" w:hAnsi="Arial" w:eastAsia="Arial" w:cs="Arial"/>
          <w:lang w:val="es-MX"/>
        </w:rPr>
        <w:t>onitorear el sueño es clave</w:t>
      </w:r>
      <w:r w:rsidRPr="42EFED60" w:rsidR="795F659E">
        <w:rPr>
          <w:rFonts w:ascii="Arial" w:hAnsi="Arial" w:eastAsia="Arial" w:cs="Arial"/>
          <w:lang w:val="es-MX"/>
        </w:rPr>
        <w:t xml:space="preserve"> y</w:t>
      </w:r>
      <w:r w:rsidRPr="42EFED60" w:rsidR="205E1FF2">
        <w:rPr>
          <w:rFonts w:ascii="Arial" w:hAnsi="Arial" w:eastAsia="Arial" w:cs="Arial"/>
          <w:lang w:val="es-MX"/>
        </w:rPr>
        <w:t xml:space="preserve"> </w:t>
      </w:r>
      <w:r w:rsidRPr="42EFED60" w:rsidR="205E1FF2">
        <w:rPr>
          <w:rFonts w:ascii="Arial" w:hAnsi="Arial" w:eastAsia="Arial" w:cs="Arial"/>
          <w:lang w:val="es-MX"/>
        </w:rPr>
        <w:t xml:space="preserve">gracias a la </w:t>
      </w:r>
      <w:hyperlink r:id="R12630ba70569442a">
        <w:r w:rsidRPr="42EFED60" w:rsidR="30994859">
          <w:rPr>
            <w:rStyle w:val="Hipervnculo"/>
            <w:rFonts w:ascii="Arial" w:hAnsi="Arial" w:eastAsia="Arial" w:cs="Arial"/>
            <w:lang w:val="es-MX"/>
          </w:rPr>
          <w:t>HUAWEI Band 9</w:t>
        </w:r>
      </w:hyperlink>
      <w:r w:rsidRPr="42EFED60" w:rsidR="30994859">
        <w:rPr>
          <w:rFonts w:ascii="Arial" w:hAnsi="Arial" w:eastAsia="Arial" w:cs="Arial"/>
          <w:lang w:val="es-MX"/>
        </w:rPr>
        <w:t xml:space="preserve">, con la tecnología HUAWEI </w:t>
      </w:r>
      <w:r w:rsidRPr="42EFED60" w:rsidR="30994859">
        <w:rPr>
          <w:rFonts w:ascii="Arial" w:hAnsi="Arial" w:eastAsia="Arial" w:cs="Arial"/>
          <w:lang w:val="es-MX"/>
        </w:rPr>
        <w:t>TruSleep</w:t>
      </w:r>
      <w:r w:rsidRPr="42EFED60" w:rsidR="30994859">
        <w:rPr>
          <w:rFonts w:ascii="Arial" w:hAnsi="Arial" w:eastAsia="Arial" w:cs="Arial"/>
          <w:lang w:val="es-MX"/>
        </w:rPr>
        <w:t xml:space="preserve"> 4.0</w:t>
      </w:r>
      <w:r w:rsidRPr="42EFED60" w:rsidR="1F4BA9BB">
        <w:rPr>
          <w:rFonts w:ascii="Arial" w:hAnsi="Arial" w:eastAsia="Arial" w:cs="Arial"/>
          <w:lang w:val="es-MX"/>
        </w:rPr>
        <w:t>,</w:t>
      </w:r>
      <w:r w:rsidRPr="42EFED60" w:rsidR="30994859">
        <w:rPr>
          <w:rFonts w:ascii="Arial" w:hAnsi="Arial" w:eastAsia="Arial" w:cs="Arial"/>
          <w:lang w:val="es-MX"/>
        </w:rPr>
        <w:t xml:space="preserve"> es posible controlar la frecuencia </w:t>
      </w:r>
      <w:r w:rsidRPr="42EFED60" w:rsidR="5BDE06DC">
        <w:rPr>
          <w:rFonts w:ascii="Arial" w:hAnsi="Arial" w:eastAsia="Arial" w:cs="Arial"/>
          <w:lang w:val="es-MX"/>
        </w:rPr>
        <w:t>cardiaca</w:t>
      </w:r>
      <w:r w:rsidRPr="42EFED60" w:rsidR="30994859">
        <w:rPr>
          <w:rFonts w:ascii="Arial" w:hAnsi="Arial" w:eastAsia="Arial" w:cs="Arial"/>
          <w:lang w:val="es-MX"/>
        </w:rPr>
        <w:t>, frecuencia</w:t>
      </w:r>
      <w:r w:rsidRPr="42EFED60" w:rsidR="7042999D">
        <w:rPr>
          <w:rFonts w:ascii="Arial" w:hAnsi="Arial" w:eastAsia="Arial" w:cs="Arial"/>
          <w:lang w:val="es-MX"/>
        </w:rPr>
        <w:t xml:space="preserve"> respiratoria y cualquier respiración anormal mientras duermes.</w:t>
      </w:r>
    </w:p>
    <w:p w:rsidR="0A23E5CB" w:rsidP="42EFED60" w:rsidRDefault="0A23E5CB" w14:paraId="559BA124" w14:textId="570EDCB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</w:p>
    <w:p w:rsidR="0A23E5CB" w:rsidP="42EFED60" w:rsidRDefault="0A23E5CB" w14:paraId="0D24B209" w14:textId="190A7DF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  <w:r w:rsidRPr="42EFED60" w:rsidR="459356E1">
        <w:rPr>
          <w:rFonts w:ascii="Arial" w:hAnsi="Arial" w:eastAsia="Arial" w:cs="Arial"/>
          <w:lang w:val="es-MX"/>
        </w:rPr>
        <w:t>Así, alcanzar la vida sana t</w:t>
      </w:r>
      <w:r w:rsidRPr="42EFED60" w:rsidR="459356E1">
        <w:rPr>
          <w:rFonts w:ascii="Arial" w:hAnsi="Arial" w:eastAsia="Arial" w:cs="Arial"/>
          <w:lang w:val="es-MX"/>
        </w:rPr>
        <w:t>odos los días</w:t>
      </w:r>
      <w:r w:rsidRPr="42EFED60" w:rsidR="459356E1">
        <w:rPr>
          <w:rFonts w:ascii="Arial" w:hAnsi="Arial" w:eastAsia="Arial" w:cs="Arial"/>
          <w:lang w:val="es-MX"/>
        </w:rPr>
        <w:t xml:space="preserve"> está al alcance de tu muñeca</w:t>
      </w:r>
      <w:r w:rsidRPr="42EFED60" w:rsidR="04383C13">
        <w:rPr>
          <w:rFonts w:ascii="Arial" w:hAnsi="Arial" w:eastAsia="Arial" w:cs="Arial"/>
          <w:lang w:val="es-MX"/>
        </w:rPr>
        <w:t>.</w:t>
      </w:r>
      <w:r w:rsidRPr="42EFED60" w:rsidR="086B38E1">
        <w:rPr>
          <w:rFonts w:ascii="Arial" w:hAnsi="Arial" w:eastAsia="Arial" w:cs="Arial"/>
          <w:lang w:val="es-MX"/>
        </w:rPr>
        <w:t xml:space="preserve"> </w:t>
      </w:r>
      <w:r w:rsidRPr="42EFED60" w:rsidR="27C167E9">
        <w:rPr>
          <w:rFonts w:ascii="Arial" w:hAnsi="Arial" w:eastAsia="Arial" w:cs="Arial"/>
          <w:lang w:val="es-MX"/>
        </w:rPr>
        <w:t xml:space="preserve">Celebra el día de la </w:t>
      </w:r>
      <w:r w:rsidRPr="42EFED60" w:rsidR="5C53FFE4">
        <w:rPr>
          <w:rFonts w:ascii="Arial" w:hAnsi="Arial" w:eastAsia="Arial" w:cs="Arial"/>
          <w:lang w:val="es-MX"/>
        </w:rPr>
        <w:t>actividad</w:t>
      </w:r>
      <w:r w:rsidRPr="42EFED60" w:rsidR="27C167E9">
        <w:rPr>
          <w:rFonts w:ascii="Arial" w:hAnsi="Arial" w:eastAsia="Arial" w:cs="Arial"/>
          <w:lang w:val="es-MX"/>
        </w:rPr>
        <w:t xml:space="preserve"> física </w:t>
      </w:r>
      <w:r w:rsidRPr="42EFED60" w:rsidR="66722A5F">
        <w:rPr>
          <w:rFonts w:ascii="Arial" w:hAnsi="Arial" w:eastAsia="Arial" w:cs="Arial"/>
          <w:lang w:val="es-MX"/>
        </w:rPr>
        <w:t>y se parte de una gran comunidad global que se mantiene comprometida con la salud y bienestar.</w:t>
      </w:r>
    </w:p>
    <w:p w:rsidR="42EFED60" w:rsidP="42EFED60" w:rsidRDefault="42EFED60" w14:paraId="796BCD31" w14:textId="10E156F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lang w:val="es-MX"/>
        </w:rPr>
      </w:pPr>
    </w:p>
    <w:p w:rsidRPr="00361C3C" w:rsidR="00B34601" w:rsidP="1E39D28D" w:rsidRDefault="00B34601" w14:paraId="46D71F54" w14:noSpellErr="1" w14:textId="6BBF3F61">
      <w:pPr>
        <w:pStyle w:val="Normal"/>
        <w:spacing w:after="0" w:line="240" w:lineRule="auto"/>
        <w:jc w:val="both"/>
        <w:rPr>
          <w:rFonts w:ascii="Arial" w:hAnsi="Arial" w:cs="Arial"/>
          <w:b w:val="1"/>
          <w:bCs w:val="1"/>
          <w:color w:val="4472C4" w:themeColor="accent1"/>
          <w:kern w:val="0"/>
          <w:lang w:val="es-MX"/>
          <w14:ligatures w14:val="none"/>
        </w:rPr>
      </w:pPr>
    </w:p>
    <w:p w:rsidRPr="00361C3C" w:rsidR="00B34601" w:rsidP="0A23E5CB" w:rsidRDefault="00193221" w14:paraId="1B6612B7" w14:textId="559663C7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MX"/>
          <w14:ligatures w14:val="none"/>
        </w:rPr>
      </w:pPr>
      <w:r w:rsidRPr="0A23E5CB">
        <w:rPr>
          <w:rFonts w:ascii="Arial" w:hAnsi="Arial" w:cs="Arial"/>
          <w:b/>
          <w:bCs/>
          <w:kern w:val="0"/>
          <w:sz w:val="24"/>
          <w:szCs w:val="24"/>
          <w:lang w:val="es-MX"/>
          <w14:ligatures w14:val="none"/>
        </w:rPr>
        <w:t>Disponiblidad y precios</w:t>
      </w:r>
    </w:p>
    <w:p w:rsidRPr="00361C3C" w:rsidR="00193221" w:rsidP="0A23E5CB" w:rsidRDefault="00193221" w14:paraId="6CCA09DC" w14:textId="3F818F38">
      <w:pPr>
        <w:spacing w:after="0" w:line="240" w:lineRule="auto"/>
        <w:jc w:val="both"/>
        <w:textAlignment w:val="baseline"/>
        <w:rPr>
          <w:rFonts w:ascii="Arial" w:hAnsi="Arial" w:cs="Arial"/>
          <w:lang w:val="es-MX"/>
        </w:rPr>
      </w:pPr>
    </w:p>
    <w:p w:rsidR="67F49B5A" w:rsidP="42EFED60" w:rsidRDefault="67F49B5A" w14:paraId="078490F1" w14:textId="784F3E6E">
      <w:pPr>
        <w:pStyle w:val="Normal"/>
        <w:suppressLineNumbers w:val="0"/>
        <w:bidi w:val="0"/>
        <w:ind w:left="-20" w:right="-20"/>
        <w:jc w:val="both"/>
        <w:rPr>
          <w:rStyle w:val="Hipervnculo"/>
          <w:b w:val="1"/>
          <w:bCs w:val="1"/>
          <w:strike w:val="0"/>
          <w:dstrike w:val="0"/>
          <w:noProof w:val="0"/>
          <w:color w:val="1E1E1E"/>
          <w:u w:val="none"/>
          <w:lang w:val="es-MX"/>
        </w:rPr>
      </w:pPr>
      <w:r w:rsidRPr="42EFED60" w:rsidR="67F49B5A">
        <w:rPr>
          <w:rFonts w:ascii="Arial" w:hAnsi="Arial" w:cs="Arial"/>
          <w:lang w:val="es-MX"/>
        </w:rPr>
        <w:t xml:space="preserve">La serie </w:t>
      </w:r>
      <w:hyperlink r:id="Rb3c10a0703bd4bde">
        <w:r w:rsidRPr="42EFED60" w:rsidR="40791B2A">
          <w:rPr>
            <w:rStyle w:val="Hipervnculo"/>
            <w:rFonts w:ascii="Arial" w:hAnsi="Arial" w:eastAsia="Arial" w:cs="Arial"/>
            <w:lang w:val="es-MX"/>
          </w:rPr>
          <w:t>HUAWEI Band 9</w:t>
        </w:r>
      </w:hyperlink>
      <w:r w:rsidRPr="42EFED60" w:rsidR="67F49B5A">
        <w:rPr>
          <w:rFonts w:ascii="Arial" w:hAnsi="Arial" w:cs="Arial"/>
          <w:lang w:val="es-MX"/>
        </w:rPr>
        <w:t xml:space="preserve"> </w:t>
      </w:r>
      <w:r w:rsidRPr="42EFED60" w:rsidR="44F35F1E">
        <w:rPr>
          <w:rFonts w:ascii="Arial" w:hAnsi="Arial" w:cs="Arial"/>
          <w:lang w:val="es-MX"/>
        </w:rPr>
        <w:t xml:space="preserve">ya </w:t>
      </w:r>
      <w:r w:rsidRPr="42EFED60" w:rsidR="726E194D">
        <w:rPr>
          <w:rFonts w:ascii="Arial" w:hAnsi="Arial" w:cs="Arial"/>
          <w:lang w:val="es-MX"/>
        </w:rPr>
        <w:t>e</w:t>
      </w:r>
      <w:r w:rsidRPr="42EFED60" w:rsidR="00193221">
        <w:rPr>
          <w:rFonts w:ascii="Arial" w:hAnsi="Arial" w:cs="Arial"/>
          <w:lang w:val="es-MX"/>
        </w:rPr>
        <w:t>stá disponible en</w:t>
      </w:r>
      <w:r w:rsidRPr="42EFED60" w:rsidR="38FE349C">
        <w:rPr>
          <w:rFonts w:ascii="Arial" w:hAnsi="Arial" w:cs="Arial"/>
          <w:lang w:val="es-MX"/>
        </w:rPr>
        <w:t xml:space="preserve"> Chile a través de</w:t>
      </w:r>
      <w:r w:rsidRPr="42EFED60" w:rsidR="00193221">
        <w:rPr>
          <w:rFonts w:ascii="Arial" w:hAnsi="Arial" w:cs="Arial"/>
          <w:lang w:val="es-MX"/>
        </w:rPr>
        <w:t xml:space="preserve"> la </w:t>
      </w:r>
      <w:hyperlink r:id="R28fd64fd089a4fda">
        <w:r w:rsidRPr="42EFED60" w:rsidR="22BB7EAD">
          <w:rPr>
            <w:rStyle w:val="Hipervnculo"/>
            <w:rFonts w:ascii="Arial" w:hAnsi="Arial" w:cs="Arial"/>
            <w:b w:val="1"/>
            <w:bCs w:val="1"/>
            <w:lang w:val="es-MX"/>
          </w:rPr>
          <w:t xml:space="preserve">Tienda Online Oficial de </w:t>
        </w:r>
        <w:r w:rsidRPr="42EFED60" w:rsidR="00193221">
          <w:rPr>
            <w:rStyle w:val="Hipervnculo"/>
            <w:rFonts w:ascii="Arial" w:hAnsi="Arial" w:cs="Arial"/>
            <w:b w:val="1"/>
            <w:bCs w:val="1"/>
            <w:lang w:val="es-MX"/>
          </w:rPr>
          <w:t>H</w:t>
        </w:r>
        <w:r w:rsidRPr="42EFED60" w:rsidR="5BCC4B9B">
          <w:rPr>
            <w:rStyle w:val="Hipervnculo"/>
            <w:rFonts w:ascii="Arial" w:hAnsi="Arial" w:cs="Arial"/>
            <w:b w:val="1"/>
            <w:bCs w:val="1"/>
            <w:lang w:val="es-MX"/>
          </w:rPr>
          <w:t>uawei</w:t>
        </w:r>
      </w:hyperlink>
      <w:r w:rsidRPr="42EFED60" w:rsidR="00984033">
        <w:rPr>
          <w:rFonts w:ascii="Arial" w:hAnsi="Arial" w:cs="Arial"/>
          <w:lang w:val="es-MX"/>
        </w:rPr>
        <w:t xml:space="preserve">. </w:t>
      </w:r>
      <w:r w:rsidRPr="42EFED60" w:rsidR="7B1B7011">
        <w:rPr>
          <w:rFonts w:ascii="Arial" w:hAnsi="Arial" w:cs="Arial"/>
          <w:lang w:val="es-MX"/>
        </w:rPr>
        <w:t xml:space="preserve">Adquiere la </w:t>
      </w:r>
      <w:hyperlink r:id="R07d6c481587b40c9">
        <w:r w:rsidRPr="42EFED60" w:rsidR="7B1B7011">
          <w:rPr>
            <w:rStyle w:val="Hipervnculo"/>
            <w:rFonts w:ascii="Arial" w:hAnsi="Arial" w:eastAsia="Arial" w:cs="Arial"/>
            <w:lang w:val="es-MX"/>
          </w:rPr>
          <w:t>HUAWEI Band 9</w:t>
        </w:r>
      </w:hyperlink>
      <w:r w:rsidRPr="42EFED60" w:rsidR="7B1B7011">
        <w:rPr>
          <w:rFonts w:ascii="Arial" w:hAnsi="Arial" w:cs="Arial"/>
          <w:lang w:val="es-MX"/>
        </w:rPr>
        <w:t xml:space="preserve"> por tan solo $59.990.- y llévate de regalo los </w:t>
      </w:r>
      <w:hyperlink r:id="R9eba931fbc4c4fca">
        <w:r w:rsidRPr="42EFED60" w:rsidR="7B1B7011">
          <w:rPr>
            <w:rStyle w:val="Hipervnculo"/>
            <w:rFonts w:ascii="Arial" w:hAnsi="Arial" w:eastAsia="Arial" w:cs="Arial"/>
            <w:b w:val="0"/>
            <w:bCs w:val="0"/>
            <w:strike w:val="0"/>
            <w:dstrike w:val="0"/>
            <w:noProof w:val="0"/>
            <w:color w:val="1E1E1E"/>
            <w:u w:val="none"/>
            <w:lang w:val="es-MX"/>
          </w:rPr>
          <w:t>HUAWEI FreeBuds SE 2 True Wireless Stereo Azul Isla</w:t>
        </w:r>
      </w:hyperlink>
      <w:r w:rsidRPr="42EFED60" w:rsidR="7B1B7011">
        <w:rPr>
          <w:rFonts w:ascii="Arial" w:hAnsi="Arial" w:eastAsia="Arial" w:cs="Arial"/>
          <w:b w:val="0"/>
          <w:bCs w:val="0"/>
          <w:strike w:val="0"/>
          <w:dstrike w:val="0"/>
          <w:noProof w:val="0"/>
          <w:color w:val="1E1E1E"/>
          <w:u w:val="none"/>
          <w:lang w:val="es-MX"/>
        </w:rPr>
        <w:t>.</w:t>
      </w:r>
    </w:p>
    <w:p w:rsidR="42EFED60" w:rsidP="42EFED60" w:rsidRDefault="42EFED60" w14:paraId="1B9D1C5A" w14:textId="4AACED5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lang w:val="es-MX"/>
        </w:rPr>
      </w:pPr>
    </w:p>
    <w:p w:rsidR="0A23E5CB" w:rsidP="0A23E5CB" w:rsidRDefault="0A23E5CB" w14:paraId="666A391F" w14:textId="25BB2F3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Pr="00AF6116" w:rsidR="00B80434" w:rsidP="00B80434" w:rsidRDefault="00B80434" w14:paraId="765943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b/>
          <w:bCs/>
          <w:kern w:val="0"/>
          <w:lang w:val="es-MX" w:eastAsia="en-US"/>
          <w14:ligatures w14:val="none"/>
        </w:rPr>
        <w:t>###</w:t>
      </w:r>
    </w:p>
    <w:p w:rsidRPr="00AF6116" w:rsidR="00B80434" w:rsidP="00B80434" w:rsidRDefault="00B80434" w14:paraId="598551E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>
        <w:rPr>
          <w:rFonts w:ascii="Arial" w:hAnsi="Arial" w:eastAsia="Times New Roman" w:cs="Arial"/>
          <w:kern w:val="0"/>
          <w:lang w:val="es-MX" w:eastAsia="en-US"/>
          <w14:ligatures w14:val="none"/>
        </w:rPr>
        <w:t> </w:t>
      </w:r>
    </w:p>
    <w:p w:rsidR="47470DF3" w:rsidP="0A23E5CB" w:rsidRDefault="47470DF3" w14:paraId="4ABD0B06" w14:textId="07D11AB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Acerca de Huawei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49811EF1" w14:textId="617B161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Business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Group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(CBG) es una de las tres unidades de negocio de la compañía, la cual cubre smartphones,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PCs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tablets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</w:t>
      </w:r>
      <w:proofErr w:type="gram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wearables</w:t>
      </w:r>
      <w:proofErr w:type="gram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5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s-ES"/>
          </w:rPr>
          <w:t>https://consumer.HUAWEI.com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5AE7321" w14:textId="01B95DD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5E3DF518" w14:textId="12E5FAB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Para actualizaciones regulares de HUAWEI </w:t>
      </w:r>
      <w:proofErr w:type="spellStart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BG, por favor síguenos en: 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Pr="00EB5A31" w:rsidR="47470DF3" w:rsidP="0A23E5CB" w:rsidRDefault="47470DF3" w14:paraId="3053C9F0" w14:textId="7636515D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 xml:space="preserve">Facebook: </w:t>
      </w:r>
      <w:hyperlink r:id="rId16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https://facebook.com/huaweimobile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069A60C7" w14:textId="54BBD366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Twitter: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7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https://twitter.com/huaweimobile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4470794E" w14:textId="56AADF6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YouTube: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8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https://youtube.com/huaweimobile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3289C5AF" w14:textId="2F38F06A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>Instagram:</w:t>
      </w: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 </w:t>
      </w:r>
      <w:hyperlink r:id="rId19">
        <w:r w:rsidRPr="0A23E5CB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https://instagram.com/huaweimobile</w:t>
        </w:r>
      </w:hyperlink>
      <w:r w:rsidRPr="0A23E5CB">
        <w:rPr>
          <w:rStyle w:val="eop"/>
          <w:rFonts w:ascii="DengXian" w:hAnsi="DengXian" w:eastAsia="DengXian" w:cs="DengXian"/>
          <w:color w:val="000000" w:themeColor="text1"/>
          <w:sz w:val="18"/>
          <w:szCs w:val="18"/>
          <w:lang w:val="en-US"/>
        </w:rPr>
        <w:t> </w:t>
      </w:r>
    </w:p>
    <w:p w:rsidRPr="00EB5A31" w:rsidR="47470DF3" w:rsidP="0A23E5CB" w:rsidRDefault="47470DF3" w14:paraId="539C22E0" w14:textId="61D382F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0A23E5CB">
        <w:rPr>
          <w:rStyle w:val="eop"/>
          <w:rFonts w:ascii="Arial" w:hAnsi="Arial" w:eastAsia="Arial" w:cs="Arial"/>
          <w:color w:val="000000" w:themeColor="text1"/>
          <w:sz w:val="21"/>
          <w:szCs w:val="21"/>
          <w:lang w:val="en-US"/>
        </w:rPr>
        <w:t> </w:t>
      </w:r>
    </w:p>
    <w:p w:rsidR="47470DF3" w:rsidP="0A23E5CB" w:rsidRDefault="47470DF3" w14:paraId="2F3B4475" w14:textId="3B40353C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b/>
          <w:bCs/>
          <w:color w:val="000000" w:themeColor="text1"/>
          <w:sz w:val="18"/>
          <w:szCs w:val="18"/>
          <w:lang w:val="es-MX"/>
        </w:rPr>
        <w:t>Contacto de prensa another: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47470DF3" w:rsidP="0A23E5CB" w:rsidRDefault="47470DF3" w14:paraId="1C7D50D4" w14:textId="4839FC4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Elina Ambriz Valencia / PR Executive </w:t>
      </w:r>
    </w:p>
    <w:p w:rsidR="47470DF3" w:rsidP="0A23E5CB" w:rsidRDefault="00250A66" w14:paraId="22D07C73" w14:textId="1B110F26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0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s-MX"/>
          </w:rPr>
          <w:t>elina.ambriz@another.co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04D72328" w14:textId="5D55CB40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+56 9 3514 0258 </w:t>
      </w:r>
    </w:p>
    <w:p w:rsidR="47470DF3" w:rsidP="0A23E5CB" w:rsidRDefault="47470DF3" w14:paraId="184898B0" w14:textId="68D65AD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lang w:val="es-MX"/>
        </w:rPr>
        <w:t>  </w:t>
      </w:r>
    </w:p>
    <w:p w:rsidR="47470DF3" w:rsidP="0A23E5CB" w:rsidRDefault="47470DF3" w14:paraId="01120879" w14:textId="4A2A4D87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s-MX"/>
        </w:rPr>
        <w:t>Tamara Marambio / Senior PR Expert </w:t>
      </w:r>
    </w:p>
    <w:p w:rsidR="47470DF3" w:rsidP="0A23E5CB" w:rsidRDefault="00250A66" w14:paraId="6353E592" w14:textId="6C6A43A7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Id21">
        <w:r w:rsidRPr="0A23E5CB" w:rsidR="47470DF3">
          <w:rPr>
            <w:rStyle w:val="Hipervnculo"/>
            <w:rFonts w:ascii="Arial" w:hAnsi="Arial" w:eastAsia="Arial" w:cs="Arial"/>
            <w:sz w:val="18"/>
            <w:szCs w:val="18"/>
            <w:lang w:val="en-US"/>
          </w:rPr>
          <w:t>tamara.marambio@another.co</w:t>
        </w:r>
      </w:hyperlink>
      <w:r w:rsidRPr="0A23E5CB" w:rsidR="47470DF3">
        <w:rPr>
          <w:rStyle w:val="eop"/>
          <w:rFonts w:ascii="DengXian" w:hAnsi="DengXian" w:eastAsia="DengXian" w:cs="DengXian"/>
          <w:color w:val="000000" w:themeColor="text1"/>
          <w:sz w:val="21"/>
          <w:szCs w:val="21"/>
          <w:lang w:val="es-MX"/>
        </w:rPr>
        <w:t> </w:t>
      </w:r>
    </w:p>
    <w:p w:rsidR="47470DF3" w:rsidP="0A23E5CB" w:rsidRDefault="47470DF3" w14:paraId="7E1716D1" w14:textId="5BB5286E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A23E5CB">
        <w:rPr>
          <w:rStyle w:val="normaltextrun"/>
          <w:rFonts w:ascii="Arial" w:hAnsi="Arial" w:eastAsia="Arial" w:cs="Arial"/>
          <w:color w:val="000000" w:themeColor="text1"/>
          <w:sz w:val="18"/>
          <w:szCs w:val="18"/>
          <w:lang w:val="en-US"/>
        </w:rPr>
        <w:t>+56 9 3022 0833</w:t>
      </w:r>
      <w:r w:rsidRPr="0A23E5CB">
        <w:rPr>
          <w:rStyle w:val="eop"/>
          <w:rFonts w:ascii="Arial" w:hAnsi="Arial" w:eastAsia="Arial" w:cs="Arial"/>
          <w:color w:val="000000" w:themeColor="text1"/>
          <w:sz w:val="18"/>
          <w:szCs w:val="18"/>
          <w:lang w:val="es-MX"/>
        </w:rPr>
        <w:t> </w:t>
      </w:r>
    </w:p>
    <w:p w:rsidR="0A23E5CB" w:rsidP="0A23E5CB" w:rsidRDefault="0A23E5CB" w14:paraId="47B5EC39" w14:textId="45394305">
      <w:pPr>
        <w:rPr>
          <w:rFonts w:ascii="Arial" w:hAnsi="Arial" w:cs="Arial"/>
          <w:lang w:val="en-US"/>
        </w:rPr>
      </w:pPr>
    </w:p>
    <w:sectPr w:rsidR="0A23E5CB" w:rsidSect="00BB788D">
      <w:headerReference w:type="default" r:id="rId22"/>
      <w:pgSz w:w="11906" w:h="16838" w:orient="portrait"/>
      <w:pgMar w:top="1538" w:right="1440" w:bottom="1440" w:left="1440" w:header="708" w:footer="708" w:gutter="0"/>
      <w:cols w:space="708"/>
      <w:docGrid w:linePitch="360"/>
      <w:footerReference w:type="default" r:id="R02df4365d41146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88D" w:rsidP="00F97E3A" w:rsidRDefault="00BB788D" w14:paraId="4EFB9373" w14:textId="77777777">
      <w:pPr>
        <w:spacing w:after="0" w:line="240" w:lineRule="auto"/>
      </w:pPr>
      <w:r>
        <w:separator/>
      </w:r>
    </w:p>
  </w:endnote>
  <w:endnote w:type="continuationSeparator" w:id="0">
    <w:p w:rsidR="00BB788D" w:rsidP="00F97E3A" w:rsidRDefault="00BB788D" w14:paraId="59E418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39D28D" w:rsidTr="1E39D28D" w14:paraId="0BD9FEA8">
      <w:trPr>
        <w:trHeight w:val="300"/>
      </w:trPr>
      <w:tc>
        <w:tcPr>
          <w:tcW w:w="3005" w:type="dxa"/>
          <w:tcMar/>
        </w:tcPr>
        <w:p w:rsidR="1E39D28D" w:rsidP="1E39D28D" w:rsidRDefault="1E39D28D" w14:paraId="6DE15AF8" w14:textId="6E1CF127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1E39D28D" w:rsidP="1E39D28D" w:rsidRDefault="1E39D28D" w14:paraId="02821572" w14:textId="36AABB8C">
          <w:pPr>
            <w:pStyle w:val="Encabezado"/>
            <w:bidi w:val="0"/>
            <w:jc w:val="center"/>
            <w:rPr/>
          </w:pPr>
        </w:p>
      </w:tc>
      <w:tc>
        <w:tcPr>
          <w:tcW w:w="3005" w:type="dxa"/>
          <w:tcMar/>
        </w:tcPr>
        <w:p w:rsidR="1E39D28D" w:rsidP="1E39D28D" w:rsidRDefault="1E39D28D" w14:paraId="37C72983" w14:textId="2BE071F2">
          <w:pPr>
            <w:pStyle w:val="Encabezado"/>
            <w:bidi w:val="0"/>
            <w:ind w:right="-115"/>
            <w:jc w:val="right"/>
            <w:rPr/>
          </w:pPr>
        </w:p>
      </w:tc>
    </w:tr>
  </w:tbl>
  <w:p w:rsidR="1E39D28D" w:rsidP="1E39D28D" w:rsidRDefault="1E39D28D" w14:paraId="27A0FB0B" w14:textId="29818B18">
    <w:pPr>
      <w:pStyle w:val="Piedepgina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88D" w:rsidP="00F97E3A" w:rsidRDefault="00BB788D" w14:paraId="7C831E76" w14:textId="77777777">
      <w:pPr>
        <w:spacing w:after="0" w:line="240" w:lineRule="auto"/>
      </w:pPr>
      <w:r>
        <w:separator/>
      </w:r>
    </w:p>
  </w:footnote>
  <w:footnote w:type="continuationSeparator" w:id="0">
    <w:p w:rsidR="00BB788D" w:rsidP="00F97E3A" w:rsidRDefault="00BB788D" w14:paraId="72E080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B5A31" w:rsidR="008E5F2C" w:rsidP="00EB5A31" w:rsidRDefault="25D30332" w14:paraId="2AE70FAB" w14:textId="7DF6F22C">
    <w:pPr>
      <w:pStyle w:val="Encabezado"/>
      <w:pBdr>
        <w:bottom w:val="single" w:color="auto" w:sz="6" w:space="2"/>
      </w:pBdr>
      <w:jc w:val="left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69092" wp14:editId="467EB82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28750" cy="476250"/>
          <wp:effectExtent l="0" t="0" r="0" b="0"/>
          <wp:wrapSquare wrapText="bothSides"/>
          <wp:docPr id="985957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20A1"/>
    <w:multiLevelType w:val="hybridMultilevel"/>
    <w:tmpl w:val="4642A2D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E661CF9"/>
    <w:multiLevelType w:val="hybridMultilevel"/>
    <w:tmpl w:val="BF5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5A42"/>
    <w:multiLevelType w:val="hybridMultilevel"/>
    <w:tmpl w:val="D108C4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7864ED"/>
    <w:multiLevelType w:val="hybridMultilevel"/>
    <w:tmpl w:val="DD4C6780"/>
    <w:lvl w:ilvl="0" w:tplc="3C92FB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902494"/>
    <w:multiLevelType w:val="hybridMultilevel"/>
    <w:tmpl w:val="F7E6C1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3580469">
    <w:abstractNumId w:val="1"/>
  </w:num>
  <w:num w:numId="2" w16cid:durableId="332103181">
    <w:abstractNumId w:val="3"/>
  </w:num>
  <w:num w:numId="3" w16cid:durableId="1723091119">
    <w:abstractNumId w:val="0"/>
  </w:num>
  <w:num w:numId="4" w16cid:durableId="507409971">
    <w:abstractNumId w:val="4"/>
  </w:num>
  <w:num w:numId="5" w16cid:durableId="130076980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4B"/>
    <w:rsid w:val="0000513C"/>
    <w:rsid w:val="00006050"/>
    <w:rsid w:val="0003710C"/>
    <w:rsid w:val="000464C1"/>
    <w:rsid w:val="00053962"/>
    <w:rsid w:val="00053DBC"/>
    <w:rsid w:val="000750A3"/>
    <w:rsid w:val="000974D1"/>
    <w:rsid w:val="000A3557"/>
    <w:rsid w:val="000A7473"/>
    <w:rsid w:val="000B4EC5"/>
    <w:rsid w:val="000B608C"/>
    <w:rsid w:val="000C36E6"/>
    <w:rsid w:val="000D2049"/>
    <w:rsid w:val="000D3431"/>
    <w:rsid w:val="000D6074"/>
    <w:rsid w:val="000E12D2"/>
    <w:rsid w:val="000E4E38"/>
    <w:rsid w:val="000E794C"/>
    <w:rsid w:val="000F2EBD"/>
    <w:rsid w:val="000F4F6F"/>
    <w:rsid w:val="000F5392"/>
    <w:rsid w:val="00114EDF"/>
    <w:rsid w:val="00121343"/>
    <w:rsid w:val="00134637"/>
    <w:rsid w:val="00141DB2"/>
    <w:rsid w:val="00142FB3"/>
    <w:rsid w:val="00161846"/>
    <w:rsid w:val="00163BC1"/>
    <w:rsid w:val="00170E87"/>
    <w:rsid w:val="001905BB"/>
    <w:rsid w:val="00193221"/>
    <w:rsid w:val="00195B50"/>
    <w:rsid w:val="001977C4"/>
    <w:rsid w:val="001D46E3"/>
    <w:rsid w:val="001F2B0A"/>
    <w:rsid w:val="001F5680"/>
    <w:rsid w:val="00207353"/>
    <w:rsid w:val="002236AB"/>
    <w:rsid w:val="00250FC8"/>
    <w:rsid w:val="00253174"/>
    <w:rsid w:val="0026262F"/>
    <w:rsid w:val="002A455B"/>
    <w:rsid w:val="002A6F11"/>
    <w:rsid w:val="002B61EF"/>
    <w:rsid w:val="002BC488"/>
    <w:rsid w:val="002C6CFD"/>
    <w:rsid w:val="002C7A22"/>
    <w:rsid w:val="002D15CD"/>
    <w:rsid w:val="002D225A"/>
    <w:rsid w:val="002E27B3"/>
    <w:rsid w:val="002E3BA5"/>
    <w:rsid w:val="00300E99"/>
    <w:rsid w:val="003038AD"/>
    <w:rsid w:val="00305559"/>
    <w:rsid w:val="00307A7D"/>
    <w:rsid w:val="003337AF"/>
    <w:rsid w:val="00334F8F"/>
    <w:rsid w:val="003428DA"/>
    <w:rsid w:val="0034687B"/>
    <w:rsid w:val="0036168E"/>
    <w:rsid w:val="00361C3C"/>
    <w:rsid w:val="00364AD0"/>
    <w:rsid w:val="00372DC1"/>
    <w:rsid w:val="0038062B"/>
    <w:rsid w:val="00381E1B"/>
    <w:rsid w:val="00386B6A"/>
    <w:rsid w:val="003923E2"/>
    <w:rsid w:val="00392486"/>
    <w:rsid w:val="00394C8C"/>
    <w:rsid w:val="003A233B"/>
    <w:rsid w:val="003A4567"/>
    <w:rsid w:val="003C2AA0"/>
    <w:rsid w:val="003C43DC"/>
    <w:rsid w:val="003E609B"/>
    <w:rsid w:val="003E71FF"/>
    <w:rsid w:val="003E740D"/>
    <w:rsid w:val="003F0AA1"/>
    <w:rsid w:val="004038D5"/>
    <w:rsid w:val="0041552D"/>
    <w:rsid w:val="004219A6"/>
    <w:rsid w:val="00427040"/>
    <w:rsid w:val="00427F37"/>
    <w:rsid w:val="004463BC"/>
    <w:rsid w:val="0045175B"/>
    <w:rsid w:val="004536EB"/>
    <w:rsid w:val="00467BC7"/>
    <w:rsid w:val="004703E4"/>
    <w:rsid w:val="004747BC"/>
    <w:rsid w:val="00484714"/>
    <w:rsid w:val="00495F41"/>
    <w:rsid w:val="004B2172"/>
    <w:rsid w:val="004B43CC"/>
    <w:rsid w:val="004C0BB3"/>
    <w:rsid w:val="004C7FD6"/>
    <w:rsid w:val="004D0045"/>
    <w:rsid w:val="004D66E8"/>
    <w:rsid w:val="004D7FBE"/>
    <w:rsid w:val="004E00E3"/>
    <w:rsid w:val="004E1861"/>
    <w:rsid w:val="004F283D"/>
    <w:rsid w:val="004F663A"/>
    <w:rsid w:val="004F7149"/>
    <w:rsid w:val="004F7843"/>
    <w:rsid w:val="00503C05"/>
    <w:rsid w:val="005175B6"/>
    <w:rsid w:val="005235BA"/>
    <w:rsid w:val="00526628"/>
    <w:rsid w:val="005478EA"/>
    <w:rsid w:val="005550A0"/>
    <w:rsid w:val="0056049E"/>
    <w:rsid w:val="00565C1D"/>
    <w:rsid w:val="00570329"/>
    <w:rsid w:val="00573F9D"/>
    <w:rsid w:val="0057452A"/>
    <w:rsid w:val="0058462E"/>
    <w:rsid w:val="005862F8"/>
    <w:rsid w:val="0058680A"/>
    <w:rsid w:val="005B2B03"/>
    <w:rsid w:val="005C2EE5"/>
    <w:rsid w:val="005C609B"/>
    <w:rsid w:val="005E5D01"/>
    <w:rsid w:val="005E69A3"/>
    <w:rsid w:val="0060293D"/>
    <w:rsid w:val="00604B66"/>
    <w:rsid w:val="00612961"/>
    <w:rsid w:val="00615754"/>
    <w:rsid w:val="0063031C"/>
    <w:rsid w:val="00633EED"/>
    <w:rsid w:val="00645038"/>
    <w:rsid w:val="00645A43"/>
    <w:rsid w:val="00662C5A"/>
    <w:rsid w:val="006736C4"/>
    <w:rsid w:val="00686B6E"/>
    <w:rsid w:val="00696F42"/>
    <w:rsid w:val="006A41F6"/>
    <w:rsid w:val="006A5980"/>
    <w:rsid w:val="006B2FB7"/>
    <w:rsid w:val="006B2FC0"/>
    <w:rsid w:val="006B6F29"/>
    <w:rsid w:val="006C5ADF"/>
    <w:rsid w:val="006D1BE1"/>
    <w:rsid w:val="006D775D"/>
    <w:rsid w:val="006E13D3"/>
    <w:rsid w:val="006E2F98"/>
    <w:rsid w:val="0071596F"/>
    <w:rsid w:val="00725110"/>
    <w:rsid w:val="007511C0"/>
    <w:rsid w:val="0075201F"/>
    <w:rsid w:val="007545AB"/>
    <w:rsid w:val="00754F4A"/>
    <w:rsid w:val="007753A4"/>
    <w:rsid w:val="007843A0"/>
    <w:rsid w:val="00792D89"/>
    <w:rsid w:val="00793E03"/>
    <w:rsid w:val="007A5B62"/>
    <w:rsid w:val="007B08C0"/>
    <w:rsid w:val="007E5144"/>
    <w:rsid w:val="00805C41"/>
    <w:rsid w:val="00824072"/>
    <w:rsid w:val="008364EA"/>
    <w:rsid w:val="00840481"/>
    <w:rsid w:val="0084338E"/>
    <w:rsid w:val="00844266"/>
    <w:rsid w:val="00845564"/>
    <w:rsid w:val="008613F2"/>
    <w:rsid w:val="00873723"/>
    <w:rsid w:val="00874044"/>
    <w:rsid w:val="0087437F"/>
    <w:rsid w:val="00874731"/>
    <w:rsid w:val="00875B45"/>
    <w:rsid w:val="00877DE7"/>
    <w:rsid w:val="00885045"/>
    <w:rsid w:val="008860BF"/>
    <w:rsid w:val="008928B8"/>
    <w:rsid w:val="008962A6"/>
    <w:rsid w:val="008970C5"/>
    <w:rsid w:val="008C0FB5"/>
    <w:rsid w:val="008C7682"/>
    <w:rsid w:val="008C7AF1"/>
    <w:rsid w:val="008E164B"/>
    <w:rsid w:val="008E5F2C"/>
    <w:rsid w:val="008F2192"/>
    <w:rsid w:val="008F7C76"/>
    <w:rsid w:val="00903A2C"/>
    <w:rsid w:val="0090460B"/>
    <w:rsid w:val="00911C7E"/>
    <w:rsid w:val="009355C5"/>
    <w:rsid w:val="00935FA5"/>
    <w:rsid w:val="00942C56"/>
    <w:rsid w:val="009474E5"/>
    <w:rsid w:val="009547E0"/>
    <w:rsid w:val="00965078"/>
    <w:rsid w:val="0097A96E"/>
    <w:rsid w:val="00980E1A"/>
    <w:rsid w:val="00981EED"/>
    <w:rsid w:val="00984033"/>
    <w:rsid w:val="009A7CAE"/>
    <w:rsid w:val="009B15FF"/>
    <w:rsid w:val="009C35CB"/>
    <w:rsid w:val="009C412F"/>
    <w:rsid w:val="009D2879"/>
    <w:rsid w:val="009D4B60"/>
    <w:rsid w:val="009F18D9"/>
    <w:rsid w:val="00A2233E"/>
    <w:rsid w:val="00A33942"/>
    <w:rsid w:val="00A41E35"/>
    <w:rsid w:val="00A453BB"/>
    <w:rsid w:val="00A73EA8"/>
    <w:rsid w:val="00A84D48"/>
    <w:rsid w:val="00A949FD"/>
    <w:rsid w:val="00A96220"/>
    <w:rsid w:val="00A968F4"/>
    <w:rsid w:val="00AA0558"/>
    <w:rsid w:val="00AC2756"/>
    <w:rsid w:val="00AC7A70"/>
    <w:rsid w:val="00AD142C"/>
    <w:rsid w:val="00AD2676"/>
    <w:rsid w:val="00AE450D"/>
    <w:rsid w:val="00AF1921"/>
    <w:rsid w:val="00AF6116"/>
    <w:rsid w:val="00B02501"/>
    <w:rsid w:val="00B07B3A"/>
    <w:rsid w:val="00B2340B"/>
    <w:rsid w:val="00B30654"/>
    <w:rsid w:val="00B3282F"/>
    <w:rsid w:val="00B34601"/>
    <w:rsid w:val="00B361DD"/>
    <w:rsid w:val="00B41A06"/>
    <w:rsid w:val="00B516C8"/>
    <w:rsid w:val="00B53651"/>
    <w:rsid w:val="00B80434"/>
    <w:rsid w:val="00B83CC7"/>
    <w:rsid w:val="00B83FE3"/>
    <w:rsid w:val="00B87953"/>
    <w:rsid w:val="00BB0B2F"/>
    <w:rsid w:val="00BB2B7D"/>
    <w:rsid w:val="00BB34D7"/>
    <w:rsid w:val="00BB6D91"/>
    <w:rsid w:val="00BB788D"/>
    <w:rsid w:val="00BE528E"/>
    <w:rsid w:val="00BF09A1"/>
    <w:rsid w:val="00BF1BAF"/>
    <w:rsid w:val="00C14C2D"/>
    <w:rsid w:val="00C42544"/>
    <w:rsid w:val="00C43551"/>
    <w:rsid w:val="00C53AED"/>
    <w:rsid w:val="00C5651A"/>
    <w:rsid w:val="00C624BC"/>
    <w:rsid w:val="00C707CB"/>
    <w:rsid w:val="00C72BCC"/>
    <w:rsid w:val="00C94458"/>
    <w:rsid w:val="00CA421C"/>
    <w:rsid w:val="00CC5F2B"/>
    <w:rsid w:val="00CE4D78"/>
    <w:rsid w:val="00CF4609"/>
    <w:rsid w:val="00D0375E"/>
    <w:rsid w:val="00D04B67"/>
    <w:rsid w:val="00D276BF"/>
    <w:rsid w:val="00D310E0"/>
    <w:rsid w:val="00D51C28"/>
    <w:rsid w:val="00D6278D"/>
    <w:rsid w:val="00D655F5"/>
    <w:rsid w:val="00D6767F"/>
    <w:rsid w:val="00D824AB"/>
    <w:rsid w:val="00D8328B"/>
    <w:rsid w:val="00DA279C"/>
    <w:rsid w:val="00DA4674"/>
    <w:rsid w:val="00DB219D"/>
    <w:rsid w:val="00DB3BAA"/>
    <w:rsid w:val="00DC1E1E"/>
    <w:rsid w:val="00DC398D"/>
    <w:rsid w:val="00DD25D2"/>
    <w:rsid w:val="00DD7195"/>
    <w:rsid w:val="00DE117B"/>
    <w:rsid w:val="00DF2710"/>
    <w:rsid w:val="00E14CB7"/>
    <w:rsid w:val="00E31F5A"/>
    <w:rsid w:val="00E32C4B"/>
    <w:rsid w:val="00E409E1"/>
    <w:rsid w:val="00E66C96"/>
    <w:rsid w:val="00EB12CC"/>
    <w:rsid w:val="00EB5A31"/>
    <w:rsid w:val="00EC5E7A"/>
    <w:rsid w:val="00EF17C0"/>
    <w:rsid w:val="00EF30C2"/>
    <w:rsid w:val="00EF3676"/>
    <w:rsid w:val="00F06BDA"/>
    <w:rsid w:val="00F1433A"/>
    <w:rsid w:val="00F20FB6"/>
    <w:rsid w:val="00F25E51"/>
    <w:rsid w:val="00F32A1F"/>
    <w:rsid w:val="00F3421C"/>
    <w:rsid w:val="00F355DF"/>
    <w:rsid w:val="00F37EF9"/>
    <w:rsid w:val="00F436BF"/>
    <w:rsid w:val="00F45E75"/>
    <w:rsid w:val="00F46657"/>
    <w:rsid w:val="00F54CDF"/>
    <w:rsid w:val="00F558BC"/>
    <w:rsid w:val="00F65AA7"/>
    <w:rsid w:val="00F65BA6"/>
    <w:rsid w:val="00F674E0"/>
    <w:rsid w:val="00F77C70"/>
    <w:rsid w:val="00F80582"/>
    <w:rsid w:val="00F81EA5"/>
    <w:rsid w:val="00F82E71"/>
    <w:rsid w:val="00F97E3A"/>
    <w:rsid w:val="00FA19B0"/>
    <w:rsid w:val="00FA52B3"/>
    <w:rsid w:val="00FD0A50"/>
    <w:rsid w:val="00FD3099"/>
    <w:rsid w:val="00FE2F5D"/>
    <w:rsid w:val="00FE5B82"/>
    <w:rsid w:val="00FF4075"/>
    <w:rsid w:val="014FB5D6"/>
    <w:rsid w:val="01AA1ECD"/>
    <w:rsid w:val="01BE3AF0"/>
    <w:rsid w:val="02240328"/>
    <w:rsid w:val="02E0FC1C"/>
    <w:rsid w:val="02E1FA25"/>
    <w:rsid w:val="0349516A"/>
    <w:rsid w:val="03E14417"/>
    <w:rsid w:val="04297BA6"/>
    <w:rsid w:val="04383C13"/>
    <w:rsid w:val="0469722A"/>
    <w:rsid w:val="046C14B5"/>
    <w:rsid w:val="04CE417F"/>
    <w:rsid w:val="05059F3B"/>
    <w:rsid w:val="0569D397"/>
    <w:rsid w:val="0607E516"/>
    <w:rsid w:val="066A11E0"/>
    <w:rsid w:val="069A75F8"/>
    <w:rsid w:val="06B4AD22"/>
    <w:rsid w:val="0733D940"/>
    <w:rsid w:val="0762837E"/>
    <w:rsid w:val="076B01FC"/>
    <w:rsid w:val="07ABA2FD"/>
    <w:rsid w:val="086B38E1"/>
    <w:rsid w:val="0888156A"/>
    <w:rsid w:val="08AE94B9"/>
    <w:rsid w:val="08B5B4D8"/>
    <w:rsid w:val="08B96B09"/>
    <w:rsid w:val="08C3D7C9"/>
    <w:rsid w:val="091FC819"/>
    <w:rsid w:val="093A576F"/>
    <w:rsid w:val="09A4A74D"/>
    <w:rsid w:val="09BF0AE3"/>
    <w:rsid w:val="09BFE801"/>
    <w:rsid w:val="09FC8287"/>
    <w:rsid w:val="0A23E5CB"/>
    <w:rsid w:val="0A91C233"/>
    <w:rsid w:val="0AD8B3AE"/>
    <w:rsid w:val="0B0E1174"/>
    <w:rsid w:val="0BCF192C"/>
    <w:rsid w:val="0BEA0DE0"/>
    <w:rsid w:val="0BEA0DE0"/>
    <w:rsid w:val="0BF08D0C"/>
    <w:rsid w:val="0C01E665"/>
    <w:rsid w:val="0C531372"/>
    <w:rsid w:val="0C7F1420"/>
    <w:rsid w:val="0CC31091"/>
    <w:rsid w:val="0CC445CE"/>
    <w:rsid w:val="0CF788C3"/>
    <w:rsid w:val="0D7B5980"/>
    <w:rsid w:val="0DD05DEC"/>
    <w:rsid w:val="0E23AEC3"/>
    <w:rsid w:val="0E39F168"/>
    <w:rsid w:val="0E935924"/>
    <w:rsid w:val="0E988DAE"/>
    <w:rsid w:val="0E9B46AA"/>
    <w:rsid w:val="0EF2C3E9"/>
    <w:rsid w:val="0F1CBBB1"/>
    <w:rsid w:val="0F5CABF8"/>
    <w:rsid w:val="0FB6FF3E"/>
    <w:rsid w:val="0FE5C573"/>
    <w:rsid w:val="1026DC40"/>
    <w:rsid w:val="103A3E39"/>
    <w:rsid w:val="10C35009"/>
    <w:rsid w:val="1125260C"/>
    <w:rsid w:val="11528543"/>
    <w:rsid w:val="1178B124"/>
    <w:rsid w:val="118E49FB"/>
    <w:rsid w:val="11ED6558"/>
    <w:rsid w:val="11FCAD9C"/>
    <w:rsid w:val="11FEA22E"/>
    <w:rsid w:val="12F71FE6"/>
    <w:rsid w:val="1326201B"/>
    <w:rsid w:val="1330B24B"/>
    <w:rsid w:val="1336AB9A"/>
    <w:rsid w:val="13AA602D"/>
    <w:rsid w:val="13F933EB"/>
    <w:rsid w:val="13FEABDD"/>
    <w:rsid w:val="143A785E"/>
    <w:rsid w:val="1473B0D0"/>
    <w:rsid w:val="14AEB12A"/>
    <w:rsid w:val="151680D4"/>
    <w:rsid w:val="158D17C1"/>
    <w:rsid w:val="15D648BF"/>
    <w:rsid w:val="1625F666"/>
    <w:rsid w:val="16604BE5"/>
    <w:rsid w:val="1679E077"/>
    <w:rsid w:val="16B099C2"/>
    <w:rsid w:val="1721EDE5"/>
    <w:rsid w:val="17C1C6C7"/>
    <w:rsid w:val="1840B810"/>
    <w:rsid w:val="184228F0"/>
    <w:rsid w:val="189A17E6"/>
    <w:rsid w:val="18BDBE46"/>
    <w:rsid w:val="1932E0BC"/>
    <w:rsid w:val="1971331A"/>
    <w:rsid w:val="19822415"/>
    <w:rsid w:val="19F0280A"/>
    <w:rsid w:val="1A06EB7E"/>
    <w:rsid w:val="1A598EA7"/>
    <w:rsid w:val="1A6E18E5"/>
    <w:rsid w:val="1ACEB11D"/>
    <w:rsid w:val="1AEFBD4F"/>
    <w:rsid w:val="1AF525D4"/>
    <w:rsid w:val="1B193FE3"/>
    <w:rsid w:val="1B6754C7"/>
    <w:rsid w:val="1B72057D"/>
    <w:rsid w:val="1B79C9B2"/>
    <w:rsid w:val="1BC9720E"/>
    <w:rsid w:val="1BEF33D5"/>
    <w:rsid w:val="1C6A817E"/>
    <w:rsid w:val="1C891410"/>
    <w:rsid w:val="1CBE1F12"/>
    <w:rsid w:val="1CC328A3"/>
    <w:rsid w:val="1D0541F3"/>
    <w:rsid w:val="1D159A13"/>
    <w:rsid w:val="1D17D3A7"/>
    <w:rsid w:val="1D45FC2C"/>
    <w:rsid w:val="1E1D83FD"/>
    <w:rsid w:val="1E31084B"/>
    <w:rsid w:val="1E39D28D"/>
    <w:rsid w:val="1E456E88"/>
    <w:rsid w:val="1ED4B621"/>
    <w:rsid w:val="1F0BA2E1"/>
    <w:rsid w:val="1F105FAC"/>
    <w:rsid w:val="1F1BC4F3"/>
    <w:rsid w:val="1F34ED50"/>
    <w:rsid w:val="1F370D96"/>
    <w:rsid w:val="1F4BA9BB"/>
    <w:rsid w:val="1FBB7790"/>
    <w:rsid w:val="1FECA689"/>
    <w:rsid w:val="205E1FF2"/>
    <w:rsid w:val="2098C609"/>
    <w:rsid w:val="209CE331"/>
    <w:rsid w:val="20C4320C"/>
    <w:rsid w:val="20D951EF"/>
    <w:rsid w:val="20E98272"/>
    <w:rsid w:val="213568B3"/>
    <w:rsid w:val="21A10920"/>
    <w:rsid w:val="21F262FC"/>
    <w:rsid w:val="2238B392"/>
    <w:rsid w:val="2246A18F"/>
    <w:rsid w:val="224C0DE5"/>
    <w:rsid w:val="2267D090"/>
    <w:rsid w:val="22A2DC26"/>
    <w:rsid w:val="22BB7EAD"/>
    <w:rsid w:val="22DA026A"/>
    <w:rsid w:val="23A2AA26"/>
    <w:rsid w:val="23F5E867"/>
    <w:rsid w:val="23FBD2CE"/>
    <w:rsid w:val="25305DD0"/>
    <w:rsid w:val="25705454"/>
    <w:rsid w:val="259F7152"/>
    <w:rsid w:val="25D2E460"/>
    <w:rsid w:val="25D30332"/>
    <w:rsid w:val="25E76F0C"/>
    <w:rsid w:val="25FB468E"/>
    <w:rsid w:val="2658DFC3"/>
    <w:rsid w:val="2681F156"/>
    <w:rsid w:val="26AD0CA2"/>
    <w:rsid w:val="26E6FA03"/>
    <w:rsid w:val="27432F39"/>
    <w:rsid w:val="2785DC18"/>
    <w:rsid w:val="27B5B284"/>
    <w:rsid w:val="27C167E9"/>
    <w:rsid w:val="2909728A"/>
    <w:rsid w:val="2A4C7C70"/>
    <w:rsid w:val="2A72E275"/>
    <w:rsid w:val="2AC173B1"/>
    <w:rsid w:val="2AF456E8"/>
    <w:rsid w:val="2B26A6A7"/>
    <w:rsid w:val="2B64AED5"/>
    <w:rsid w:val="2B71C31A"/>
    <w:rsid w:val="2C2B3CD0"/>
    <w:rsid w:val="2C661F1F"/>
    <w:rsid w:val="2C8F2092"/>
    <w:rsid w:val="2CC0CE05"/>
    <w:rsid w:val="2D086A51"/>
    <w:rsid w:val="2D84D2FB"/>
    <w:rsid w:val="2D9D6465"/>
    <w:rsid w:val="2DE0DA98"/>
    <w:rsid w:val="2DEF6E14"/>
    <w:rsid w:val="2DF8B934"/>
    <w:rsid w:val="2DFAF3A5"/>
    <w:rsid w:val="2E5657E4"/>
    <w:rsid w:val="2E71D478"/>
    <w:rsid w:val="2ECC316E"/>
    <w:rsid w:val="2EE77ECF"/>
    <w:rsid w:val="2F465398"/>
    <w:rsid w:val="2F545010"/>
    <w:rsid w:val="3025ABB0"/>
    <w:rsid w:val="30994859"/>
    <w:rsid w:val="30B746CC"/>
    <w:rsid w:val="30EA117F"/>
    <w:rsid w:val="31A46176"/>
    <w:rsid w:val="31A93CC7"/>
    <w:rsid w:val="31C49101"/>
    <w:rsid w:val="31C501B2"/>
    <w:rsid w:val="31EABBEA"/>
    <w:rsid w:val="320AE724"/>
    <w:rsid w:val="326231AF"/>
    <w:rsid w:val="32D9C996"/>
    <w:rsid w:val="32E3C5D7"/>
    <w:rsid w:val="33606162"/>
    <w:rsid w:val="33A6B785"/>
    <w:rsid w:val="3405EF96"/>
    <w:rsid w:val="3419C4BB"/>
    <w:rsid w:val="3453EA09"/>
    <w:rsid w:val="347FEDB3"/>
    <w:rsid w:val="34C59968"/>
    <w:rsid w:val="354BFD2C"/>
    <w:rsid w:val="3599D271"/>
    <w:rsid w:val="35B5951C"/>
    <w:rsid w:val="35F355F8"/>
    <w:rsid w:val="36A7AD42"/>
    <w:rsid w:val="36DACA17"/>
    <w:rsid w:val="36EA3F81"/>
    <w:rsid w:val="372242C6"/>
    <w:rsid w:val="3780C2A1"/>
    <w:rsid w:val="37E7D799"/>
    <w:rsid w:val="3833D285"/>
    <w:rsid w:val="3851D0BB"/>
    <w:rsid w:val="38860FE2"/>
    <w:rsid w:val="388FC2D5"/>
    <w:rsid w:val="38C8A8F1"/>
    <w:rsid w:val="38F52364"/>
    <w:rsid w:val="38FE349C"/>
    <w:rsid w:val="39359671"/>
    <w:rsid w:val="397869B3"/>
    <w:rsid w:val="39796D33"/>
    <w:rsid w:val="398690B5"/>
    <w:rsid w:val="399C2D92"/>
    <w:rsid w:val="39B36599"/>
    <w:rsid w:val="39CFA2E6"/>
    <w:rsid w:val="3AA0A57B"/>
    <w:rsid w:val="3AA382FC"/>
    <w:rsid w:val="3C04D402"/>
    <w:rsid w:val="3C1F35FA"/>
    <w:rsid w:val="3C5F363A"/>
    <w:rsid w:val="3CEF75FF"/>
    <w:rsid w:val="3D00B3E1"/>
    <w:rsid w:val="3D63A5C6"/>
    <w:rsid w:val="3D70B60A"/>
    <w:rsid w:val="3D7163A8"/>
    <w:rsid w:val="3D8ACB6D"/>
    <w:rsid w:val="3D9CB9B4"/>
    <w:rsid w:val="3DACD1DC"/>
    <w:rsid w:val="3E12B2BC"/>
    <w:rsid w:val="3E28C862"/>
    <w:rsid w:val="3E686BC1"/>
    <w:rsid w:val="3E70A1F5"/>
    <w:rsid w:val="3EE0DA3C"/>
    <w:rsid w:val="3EE5DBFC"/>
    <w:rsid w:val="3F48A23D"/>
    <w:rsid w:val="3F5BCB8C"/>
    <w:rsid w:val="3FB84C9E"/>
    <w:rsid w:val="401BA4A4"/>
    <w:rsid w:val="4022D502"/>
    <w:rsid w:val="40791B2A"/>
    <w:rsid w:val="40851EE2"/>
    <w:rsid w:val="40AA84AF"/>
    <w:rsid w:val="40D84525"/>
    <w:rsid w:val="40DE3194"/>
    <w:rsid w:val="40FBB7ED"/>
    <w:rsid w:val="41003549"/>
    <w:rsid w:val="4178A63C"/>
    <w:rsid w:val="41FCD85E"/>
    <w:rsid w:val="424A1986"/>
    <w:rsid w:val="428042FF"/>
    <w:rsid w:val="42E8F3BC"/>
    <w:rsid w:val="42EEF8A3"/>
    <w:rsid w:val="42EFED60"/>
    <w:rsid w:val="446A481F"/>
    <w:rsid w:val="44F35F1E"/>
    <w:rsid w:val="44F696DB"/>
    <w:rsid w:val="45547039"/>
    <w:rsid w:val="45551D80"/>
    <w:rsid w:val="45706DEB"/>
    <w:rsid w:val="459356E1"/>
    <w:rsid w:val="47470DF3"/>
    <w:rsid w:val="488CBE42"/>
    <w:rsid w:val="48A84BD2"/>
    <w:rsid w:val="49583540"/>
    <w:rsid w:val="49E74F11"/>
    <w:rsid w:val="4A4BF833"/>
    <w:rsid w:val="4AAC4F01"/>
    <w:rsid w:val="4AD989A3"/>
    <w:rsid w:val="4B352793"/>
    <w:rsid w:val="4B65EF7A"/>
    <w:rsid w:val="4BC45F04"/>
    <w:rsid w:val="4C47422B"/>
    <w:rsid w:val="4C692C42"/>
    <w:rsid w:val="4C7ED1C6"/>
    <w:rsid w:val="4CA0F6C0"/>
    <w:rsid w:val="4CAE6F04"/>
    <w:rsid w:val="4D012A25"/>
    <w:rsid w:val="4D1D8286"/>
    <w:rsid w:val="4D53D8EC"/>
    <w:rsid w:val="4D5D0133"/>
    <w:rsid w:val="4D681CEB"/>
    <w:rsid w:val="4DDEB851"/>
    <w:rsid w:val="4DE3128C"/>
    <w:rsid w:val="4DEB5D30"/>
    <w:rsid w:val="4E157E84"/>
    <w:rsid w:val="4E386EA8"/>
    <w:rsid w:val="4E795426"/>
    <w:rsid w:val="4EA5DF1C"/>
    <w:rsid w:val="4EDDCFB9"/>
    <w:rsid w:val="4EFA5F4E"/>
    <w:rsid w:val="4EFBFFC6"/>
    <w:rsid w:val="4F190BA6"/>
    <w:rsid w:val="4F7A88B2"/>
    <w:rsid w:val="4F7E4FF1"/>
    <w:rsid w:val="4FB1D09F"/>
    <w:rsid w:val="50852B52"/>
    <w:rsid w:val="514132C3"/>
    <w:rsid w:val="516963AB"/>
    <w:rsid w:val="520826BC"/>
    <w:rsid w:val="5233A088"/>
    <w:rsid w:val="523B8E0E"/>
    <w:rsid w:val="5244DB5F"/>
    <w:rsid w:val="524CAE9A"/>
    <w:rsid w:val="52801BE8"/>
    <w:rsid w:val="52C85E3B"/>
    <w:rsid w:val="530E3B1E"/>
    <w:rsid w:val="53367B70"/>
    <w:rsid w:val="5357C86A"/>
    <w:rsid w:val="53CF70E9"/>
    <w:rsid w:val="54AA0B7F"/>
    <w:rsid w:val="54F89B16"/>
    <w:rsid w:val="55053116"/>
    <w:rsid w:val="55381C40"/>
    <w:rsid w:val="55A2B2D0"/>
    <w:rsid w:val="55CECB9E"/>
    <w:rsid w:val="5627D1CA"/>
    <w:rsid w:val="56494E65"/>
    <w:rsid w:val="5655514A"/>
    <w:rsid w:val="56E11353"/>
    <w:rsid w:val="56F6D6E0"/>
    <w:rsid w:val="570711AB"/>
    <w:rsid w:val="57319221"/>
    <w:rsid w:val="57538B64"/>
    <w:rsid w:val="57C306D4"/>
    <w:rsid w:val="5885013B"/>
    <w:rsid w:val="58A2E20C"/>
    <w:rsid w:val="5970636B"/>
    <w:rsid w:val="5A09C101"/>
    <w:rsid w:val="5A20B915"/>
    <w:rsid w:val="5A341E1C"/>
    <w:rsid w:val="5A7C072D"/>
    <w:rsid w:val="5AB11FE0"/>
    <w:rsid w:val="5B97D5EF"/>
    <w:rsid w:val="5BCC4B9B"/>
    <w:rsid w:val="5BDA82CE"/>
    <w:rsid w:val="5BDE06DC"/>
    <w:rsid w:val="5BE27054"/>
    <w:rsid w:val="5BE9598D"/>
    <w:rsid w:val="5BF06249"/>
    <w:rsid w:val="5C53FFE4"/>
    <w:rsid w:val="5CAC1652"/>
    <w:rsid w:val="5CC8C8C3"/>
    <w:rsid w:val="5D1D1479"/>
    <w:rsid w:val="5D48E7CE"/>
    <w:rsid w:val="5D76532F"/>
    <w:rsid w:val="5E11332D"/>
    <w:rsid w:val="5E865210"/>
    <w:rsid w:val="5F06BE9E"/>
    <w:rsid w:val="5F6F13EC"/>
    <w:rsid w:val="5F8E67A3"/>
    <w:rsid w:val="5FF341AE"/>
    <w:rsid w:val="602301B7"/>
    <w:rsid w:val="606A861A"/>
    <w:rsid w:val="60BE51AA"/>
    <w:rsid w:val="6110AD88"/>
    <w:rsid w:val="6145E1A8"/>
    <w:rsid w:val="614A7216"/>
    <w:rsid w:val="614A9F2A"/>
    <w:rsid w:val="619CB679"/>
    <w:rsid w:val="61B52E4B"/>
    <w:rsid w:val="61CF0638"/>
    <w:rsid w:val="6222D668"/>
    <w:rsid w:val="62A0E9FA"/>
    <w:rsid w:val="62DE8205"/>
    <w:rsid w:val="630EA910"/>
    <w:rsid w:val="63245EE8"/>
    <w:rsid w:val="633EA265"/>
    <w:rsid w:val="63B82952"/>
    <w:rsid w:val="640AE383"/>
    <w:rsid w:val="641DF7C0"/>
    <w:rsid w:val="648440BB"/>
    <w:rsid w:val="6570CBE5"/>
    <w:rsid w:val="65816514"/>
    <w:rsid w:val="65A0EC85"/>
    <w:rsid w:val="66722A5F"/>
    <w:rsid w:val="66C23001"/>
    <w:rsid w:val="66F0BD5D"/>
    <w:rsid w:val="678BC05F"/>
    <w:rsid w:val="67996081"/>
    <w:rsid w:val="67F49B5A"/>
    <w:rsid w:val="681D3512"/>
    <w:rsid w:val="6827159E"/>
    <w:rsid w:val="6851CC0A"/>
    <w:rsid w:val="689376ED"/>
    <w:rsid w:val="6895C5DF"/>
    <w:rsid w:val="68B905D6"/>
    <w:rsid w:val="68CB348F"/>
    <w:rsid w:val="692C66A0"/>
    <w:rsid w:val="6949256A"/>
    <w:rsid w:val="697E65C0"/>
    <w:rsid w:val="698AD3C9"/>
    <w:rsid w:val="69C02057"/>
    <w:rsid w:val="6AB0E975"/>
    <w:rsid w:val="6AD85913"/>
    <w:rsid w:val="6B190E9A"/>
    <w:rsid w:val="6B5338AB"/>
    <w:rsid w:val="6BE2B4FA"/>
    <w:rsid w:val="6C4A64A2"/>
    <w:rsid w:val="6CA0308A"/>
    <w:rsid w:val="6CB9520B"/>
    <w:rsid w:val="6DACE356"/>
    <w:rsid w:val="6DF5F1FF"/>
    <w:rsid w:val="6E9B9BDD"/>
    <w:rsid w:val="6EA7E531"/>
    <w:rsid w:val="6EDC80C2"/>
    <w:rsid w:val="6F3A7613"/>
    <w:rsid w:val="6F416FB7"/>
    <w:rsid w:val="6F6644A5"/>
    <w:rsid w:val="6F827FC7"/>
    <w:rsid w:val="700ACF76"/>
    <w:rsid w:val="7042999D"/>
    <w:rsid w:val="70BBCA76"/>
    <w:rsid w:val="70D0CE8B"/>
    <w:rsid w:val="710FCD40"/>
    <w:rsid w:val="7113C017"/>
    <w:rsid w:val="71233FBA"/>
    <w:rsid w:val="7160C2F4"/>
    <w:rsid w:val="7197443D"/>
    <w:rsid w:val="71CCC478"/>
    <w:rsid w:val="7221027C"/>
    <w:rsid w:val="726E194D"/>
    <w:rsid w:val="727216D5"/>
    <w:rsid w:val="727856BE"/>
    <w:rsid w:val="736DE84E"/>
    <w:rsid w:val="73BD0D5C"/>
    <w:rsid w:val="73BD0D5C"/>
    <w:rsid w:val="740DE736"/>
    <w:rsid w:val="742839BB"/>
    <w:rsid w:val="747B151F"/>
    <w:rsid w:val="747F3B59"/>
    <w:rsid w:val="748A6FEE"/>
    <w:rsid w:val="749B93BA"/>
    <w:rsid w:val="74D2319F"/>
    <w:rsid w:val="74EC7049"/>
    <w:rsid w:val="74F10E27"/>
    <w:rsid w:val="750ADD61"/>
    <w:rsid w:val="7558DDBD"/>
    <w:rsid w:val="75A9B797"/>
    <w:rsid w:val="75F1C14B"/>
    <w:rsid w:val="761B0BBA"/>
    <w:rsid w:val="767DFF94"/>
    <w:rsid w:val="76A97EB2"/>
    <w:rsid w:val="782B75E6"/>
    <w:rsid w:val="78E15859"/>
    <w:rsid w:val="7929620D"/>
    <w:rsid w:val="7952AC7C"/>
    <w:rsid w:val="7955C16C"/>
    <w:rsid w:val="795F659E"/>
    <w:rsid w:val="798B6948"/>
    <w:rsid w:val="799D6EB8"/>
    <w:rsid w:val="7A62ACBC"/>
    <w:rsid w:val="7A7D28BA"/>
    <w:rsid w:val="7AC5326E"/>
    <w:rsid w:val="7AF1ACE1"/>
    <w:rsid w:val="7B0ED388"/>
    <w:rsid w:val="7B1B7011"/>
    <w:rsid w:val="7B37CC45"/>
    <w:rsid w:val="7B459497"/>
    <w:rsid w:val="7BF64C86"/>
    <w:rsid w:val="7C088AF7"/>
    <w:rsid w:val="7C18F91B"/>
    <w:rsid w:val="7C34571F"/>
    <w:rsid w:val="7C37921D"/>
    <w:rsid w:val="7C43399C"/>
    <w:rsid w:val="7CD4B64F"/>
    <w:rsid w:val="7D053143"/>
    <w:rsid w:val="7D1660E3"/>
    <w:rsid w:val="7DFEAE01"/>
    <w:rsid w:val="7E5FB502"/>
    <w:rsid w:val="7E607ED1"/>
    <w:rsid w:val="7E8522DF"/>
    <w:rsid w:val="7ECBD0D8"/>
    <w:rsid w:val="7EFFC4EC"/>
    <w:rsid w:val="7F19C633"/>
    <w:rsid w:val="7F28F7B4"/>
    <w:rsid w:val="7F98A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44087"/>
  <w15:chartTrackingRefBased/>
  <w15:docId w15:val="{66B85E8F-6D81-48A7-A9AC-DBA89AD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E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A4567"/>
    <w:rPr>
      <w:color w:val="0563C1" w:themeColor="hyperlink"/>
      <w:u w:val="single"/>
    </w:rPr>
  </w:style>
  <w:style w:type="character" w:styleId="1" w:customStyle="1">
    <w:name w:val="未处理的提及1"/>
    <w:basedOn w:val="Fuentedeprrafopredeter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97E3A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EncabezadoCar" w:customStyle="1">
    <w:name w:val="Encabezado Car"/>
    <w:basedOn w:val="Fuentedeprrafopredeter"/>
    <w:link w:val="Encabezado"/>
    <w:uiPriority w:val="99"/>
    <w:rsid w:val="00F97E3A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97E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rsid w:val="00F97E3A"/>
    <w:rPr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F97E3A"/>
    <w:rPr>
      <w:sz w:val="21"/>
      <w:szCs w:val="21"/>
    </w:rPr>
  </w:style>
  <w:style w:type="paragraph" w:styleId="Textocomentario">
    <w:name w:val="annotation text"/>
    <w:basedOn w:val="Normal"/>
    <w:link w:val="TextocomentarioCar"/>
    <w:unhideWhenUsed/>
    <w:rsid w:val="00F97E3A"/>
  </w:style>
  <w:style w:type="character" w:styleId="TextocomentarioCar" w:customStyle="1">
    <w:name w:val="Texto comentario Car"/>
    <w:basedOn w:val="Fuentedeprrafopredeter"/>
    <w:link w:val="Textocomentario"/>
    <w:rsid w:val="00F97E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E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7E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3A"/>
    <w:pPr>
      <w:spacing w:after="0" w:line="240" w:lineRule="auto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97E3A"/>
    <w:rPr>
      <w:sz w:val="18"/>
      <w:szCs w:val="18"/>
    </w:rPr>
  </w:style>
  <w:style w:type="paragraph" w:styleId="Revisin">
    <w:name w:val="Revision"/>
    <w:hidden/>
    <w:uiPriority w:val="99"/>
    <w:semiHidden/>
    <w:rsid w:val="00F45E7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uiPriority w:val="1"/>
    <w:rsid w:val="0A23E5CB"/>
  </w:style>
  <w:style w:type="character" w:styleId="eop" w:customStyle="1">
    <w:name w:val="eop"/>
    <w:basedOn w:val="Fuentedeprrafopredeter"/>
    <w:uiPriority w:val="1"/>
    <w:rsid w:val="0A23E5C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9512553F-B00C-4B12-8F91-A6D638B5C5A3}">
    <t:Anchor>
      <t:Comment id="675794712"/>
    </t:Anchor>
    <t:History>
      <t:Event id="{BE414B78-1875-4A7A-AF9E-DAA311D17DE3}" time="2024-04-01T19:09:26.954Z">
        <t:Attribution userId="S::tamara.marambio@another.co::1d16d3bd-d9e4-40f4-b5d2-b08f931cf7ad" userProvider="AD" userName="Tamara Elizabeth Marambio García"/>
        <t:Anchor>
          <t:Comment id="1231552417"/>
        </t:Anchor>
        <t:Create/>
      </t:Event>
      <t:Event id="{1116A469-A2A6-48C9-95DE-DC79871ACD82}" time="2024-04-01T19:09:26.954Z">
        <t:Attribution userId="S::tamara.marambio@another.co::1d16d3bd-d9e4-40f4-b5d2-b08f931cf7ad" userProvider="AD" userName="Tamara Elizabeth Marambio García"/>
        <t:Anchor>
          <t:Comment id="1231552417"/>
        </t:Anchor>
        <t:Assign userId="S::andreas.holck@another.co::51e030ab-f7a4-4894-935b-77e155b6e8bf" userProvider="AD" userName="Andreas Bastián Holck Ruiz"/>
      </t:Event>
      <t:Event id="{F0408389-EB61-43A9-8A95-4F09ADAD70D7}" time="2024-04-01T19:09:26.954Z">
        <t:Attribution userId="S::tamara.marambio@another.co::1d16d3bd-d9e4-40f4-b5d2-b08f931cf7ad" userProvider="AD" userName="Tamara Elizabeth Marambio García"/>
        <t:Anchor>
          <t:Comment id="1231552417"/>
        </t:Anchor>
        <t:SetTitle title="@Andreas Bastián Holck Ruiz"/>
      </t:Event>
      <t:Event id="{C51C68A8-5DE8-4B3D-8895-F6093913D02F}" time="2024-04-02T14:57:32.237Z">
        <t:Attribution userId="S::urn:spo:guest#josefa.bernales@h-partners.com::" userProvider="AD" userName="josefa.bernales@h-partners.com"/>
        <t:Progress percentComplete="100"/>
      </t:Event>
    </t:History>
  </t:Task>
  <t:Task id="{37E79128-A80A-40BF-8308-1C4F6D6C05BF}">
    <t:Anchor>
      <t:Comment id="1528576489"/>
    </t:Anchor>
    <t:History>
      <t:Event id="{7F4A9F4E-F936-4747-A4C8-10833D9D09DB}" time="2024-04-01T19:09:42.151Z">
        <t:Attribution userId="S::tamara.marambio@another.co::1d16d3bd-d9e4-40f4-b5d2-b08f931cf7ad" userProvider="AD" userName="Tamara Elizabeth Marambio García"/>
        <t:Anchor>
          <t:Comment id="1428518097"/>
        </t:Anchor>
        <t:Create/>
      </t:Event>
      <t:Event id="{45E50493-C095-4E92-B3BB-FFCA9EC736BC}" time="2024-04-01T19:09:42.151Z">
        <t:Attribution userId="S::tamara.marambio@another.co::1d16d3bd-d9e4-40f4-b5d2-b08f931cf7ad" userProvider="AD" userName="Tamara Elizabeth Marambio García"/>
        <t:Anchor>
          <t:Comment id="1428518097"/>
        </t:Anchor>
        <t:Assign userId="S::andreas.holck@another.co::51e030ab-f7a4-4894-935b-77e155b6e8bf" userProvider="AD" userName="Andreas Bastián Holck Ruiz"/>
      </t:Event>
      <t:Event id="{DBD7C8B7-AEC9-48D3-B124-A24C0E939C25}" time="2024-04-01T19:09:42.151Z">
        <t:Attribution userId="S::tamara.marambio@another.co::1d16d3bd-d9e4-40f4-b5d2-b08f931cf7ad" userProvider="AD" userName="Tamara Elizabeth Marambio García"/>
        <t:Anchor>
          <t:Comment id="1428518097"/>
        </t:Anchor>
        <t:SetTitle title="@Andreas Bastián Holck Ruiz me ayudas con este ajuste porfa?"/>
      </t:Event>
      <t:Event id="{CB9D44D0-F91D-4C85-8766-0509CA4BF079}" time="2024-04-02T12:54:18.104Z">
        <t:Attribution userId="S::urn:spo:guest#josefa.bernales@h-partners.com::" userProvider="AD" userName="josefa.bernales@h-partners.com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tamara.marambio@another.co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Id16" /><Relationship Type="http://schemas.openxmlformats.org/officeDocument/2006/relationships/hyperlink" Target="mailto:elina.ambri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footer" Target="footer.xml" Id="R02df4365d4114626" /><Relationship Type="http://schemas.openxmlformats.org/officeDocument/2006/relationships/hyperlink" Target="https://consumer.huawei.com/cl/wearables/band9/" TargetMode="External" Id="R5cfef36e86744604" /><Relationship Type="http://schemas.openxmlformats.org/officeDocument/2006/relationships/hyperlink" Target="https://consumer.huawei.com/cl/wearables/band9/" TargetMode="External" Id="Rc15c795a3e834b0d" /><Relationship Type="http://schemas.openxmlformats.org/officeDocument/2006/relationships/hyperlink" Target="https://consumer.huawei.com/cl/wearables/band9/" TargetMode="External" Id="R12630ba70569442a" /><Relationship Type="http://schemas.openxmlformats.org/officeDocument/2006/relationships/hyperlink" Target="https://consumer.huawei.com/cl/wearables/band9/" TargetMode="External" Id="Rb3c10a0703bd4bde" /><Relationship Type="http://schemas.openxmlformats.org/officeDocument/2006/relationships/hyperlink" Target="https://consumer.huawei.com/cl/offer/?utm_source=PR+nova+12+series-+lanzamiento-+ecommerce&amp;utm_medium=PR+lanzamiento+nova+12s-+ecommerce&amp;utm_campaign=PR+lanzamiento+nova+12s-+ecommerce&amp;utm_id=another+Chile" TargetMode="External" Id="R28fd64fd089a4fda" /><Relationship Type="http://schemas.openxmlformats.org/officeDocument/2006/relationships/hyperlink" Target="https://consumer.huawei.com/cl/wearables/band9/" TargetMode="External" Id="R07d6c481587b40c9" /><Relationship Type="http://schemas.openxmlformats.org/officeDocument/2006/relationships/hyperlink" Target="https://consumer.huawei.com/cl/headphones/freebuds-se-2.html" TargetMode="External" Id="R9eba931fbc4c4fca" /><Relationship Type="http://schemas.microsoft.com/office/2011/relationships/people" Target="people.xml" Id="Rd7ba53c47f2b4258" /><Relationship Type="http://schemas.microsoft.com/office/2011/relationships/commentsExtended" Target="commentsExtended.xml" Id="R39eea7d747874efc" /><Relationship Type="http://schemas.microsoft.com/office/2016/09/relationships/commentsIds" Target="commentsIds.xml" Id="Rc64503113b3d4579" /><Relationship Type="http://schemas.microsoft.com/office/2019/05/relationships/documenttasks" Target="tasks.xml" Id="R274cd6624d07483d" /><Relationship Type="http://schemas.openxmlformats.org/officeDocument/2006/relationships/hyperlink" Target="https://www.who.int/es/news-room/fact-sheets/detail/physical-activity" TargetMode="External" Id="Rd87e0c84780c42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  <SharedWithUsers xmlns="dab2131c-5b7e-43b0-aaab-73e748aec75a">
      <UserInfo>
        <DisplayName>Tamara Elizabeth Marambio García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1D91-FCB8-4F4F-838C-F2DD92983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7C67-D307-43D0-A2E6-B8E5EF80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28C9-3A7E-41AA-A7F0-108F961DDD87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4.xml><?xml version="1.0" encoding="utf-8"?>
<ds:datastoreItem xmlns:ds="http://schemas.openxmlformats.org/officeDocument/2006/customXml" ds:itemID="{47772373-14B2-4F86-8E62-E28F3A59AC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Tan</dc:creator>
  <keywords/>
  <dc:description/>
  <lastModifiedBy>Tamara Elizabeth Marambio García</lastModifiedBy>
  <revision>12</revision>
  <dcterms:created xsi:type="dcterms:W3CDTF">2024-03-26T16:08:00.0000000Z</dcterms:created>
  <dcterms:modified xsi:type="dcterms:W3CDTF">2024-04-02T16:06:17.0439736Z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(3)1CTtcu4LtiRoh0bLqsJhf04rYP3RPP6tXFnsOLAwy1kzl7snpNdTc8fnISU22sFUxHpbsvZf
TZN8VKCBZ2fwwxtMi+8udktiE8x1H27jf+eP3JEAuRPDPEcaZG0NL6OpFrrtORHizkykmJPf
bDlpXzllO2V4+wTFutZpaU6kB50/KczSLkk8VfA2P01G++SEB5XinI4/blrzIBvlLnBA8ta1
8Iqz5BKGTn5w65EC2i</vt:lpwstr>
  </property>
  <property fmtid="{D5CDD505-2E9C-101B-9397-08002B2CF9AE}" pid="3" name="_2015_ms_pID_7253431">
    <vt:lpwstr>xYwicViLV635mN+Tez23xx8r8pkmDfJGm7XYvzadnV40uDEdF7rUQb
JgBmjSY6HVo36qei5cuwBjiotuT2GzZDwdr/u3FInm0NOm9hyn+ZMLfbl4eDwwOGSJpHDlEo
qggVqkVVamPxIGtrsaG1P3Ekf1V1Q+TlWgUW1psdiv870nzK0n7LVmnf795v9ERNIZFPappk
o3iUZvuDRxZiOOMziVBovW2/CNliyheB0Y4z</vt:lpwstr>
  </property>
  <property fmtid="{D5CDD505-2E9C-101B-9397-08002B2CF9AE}" pid="4" name="_2015_ms_pID_7253432">
    <vt:lpwstr>SUMqccQOfslGlz4PZIE0lgc=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1710251873</vt:lpwstr>
  </property>
  <property fmtid="{D5CDD505-2E9C-101B-9397-08002B2CF9AE}" pid="9" name="ContentTypeId">
    <vt:lpwstr>0x0101008FA0F4307214684B8C79C38C81A8BC4A</vt:lpwstr>
  </property>
  <property fmtid="{D5CDD505-2E9C-101B-9397-08002B2CF9AE}" pid="10" name="MediaServiceImageTags">
    <vt:lpwstr/>
  </property>
  <property fmtid="{D5CDD505-2E9C-101B-9397-08002B2CF9AE}" pid="11" name="GrammarlyDocumentId">
    <vt:lpwstr>3c8c42f99ccb2e3402814f264ce5d5294328a2da4c6659e0428f10fc4033b801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activity">
    <vt:lpwstr>{"FileActivityType":"9","FileActivityTimeStamp":"2024-03-27T19:05:42.437Z","FileActivityUsersOnPage":[{"DisplayName":"Andreas Bastián Holck Ruiz","Id":"andreas.holck@another.co"},{"DisplayName":"Tamara Elizabeth Marambio García","Id":"tamara.marambio@another.co"}],"FileActivityNavigationId":null}</vt:lpwstr>
  </property>
</Properties>
</file>